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533C" w:rsidRDefault="00E00A46" w:rsidP="008B388D">
      <w:pPr>
        <w:jc w:val="center"/>
        <w:rPr>
          <w:rFonts w:asciiTheme="minorHAnsi" w:hAnsiTheme="minorHAnsi" w:cstheme="minorHAnsi"/>
          <w:b/>
          <w:sz w:val="24"/>
        </w:rPr>
      </w:pPr>
      <w:r>
        <w:rPr>
          <w:rFonts w:asciiTheme="minorHAnsi" w:hAnsiTheme="minorHAnsi" w:cstheme="minorHAnsi"/>
          <w:b/>
          <w:sz w:val="24"/>
        </w:rPr>
        <w:t>Segund</w:t>
      </w:r>
      <w:r w:rsidR="00C5319E">
        <w:rPr>
          <w:rFonts w:asciiTheme="minorHAnsi" w:hAnsiTheme="minorHAnsi" w:cstheme="minorHAnsi"/>
          <w:b/>
          <w:sz w:val="24"/>
        </w:rPr>
        <w:t>o Medio</w:t>
      </w:r>
      <w:r w:rsidR="008B388D" w:rsidRPr="008B388D">
        <w:rPr>
          <w:rFonts w:asciiTheme="minorHAnsi" w:hAnsiTheme="minorHAnsi" w:cstheme="minorHAnsi"/>
          <w:b/>
          <w:sz w:val="24"/>
        </w:rPr>
        <w:t xml:space="preserve"> - </w:t>
      </w:r>
      <w:r w:rsidR="00357947">
        <w:rPr>
          <w:rFonts w:asciiTheme="minorHAnsi" w:hAnsiTheme="minorHAnsi" w:cstheme="minorHAnsi"/>
          <w:b/>
          <w:sz w:val="24"/>
        </w:rPr>
        <w:t>Física</w:t>
      </w:r>
    </w:p>
    <w:p w:rsidR="008B388D" w:rsidRDefault="00A13771" w:rsidP="008B388D">
      <w:pPr>
        <w:jc w:val="center"/>
        <w:rPr>
          <w:rFonts w:asciiTheme="minorHAnsi" w:hAnsiTheme="minorHAnsi" w:cstheme="minorHAnsi"/>
          <w:b/>
          <w:sz w:val="24"/>
        </w:rPr>
      </w:pPr>
      <w:r>
        <w:rPr>
          <w:rFonts w:asciiTheme="minorHAnsi" w:hAnsiTheme="minorHAnsi" w:cstheme="minorHAnsi"/>
          <w:b/>
          <w:sz w:val="24"/>
        </w:rPr>
        <w:t xml:space="preserve">Guía </w:t>
      </w:r>
      <w:r w:rsidR="004C4AD9">
        <w:rPr>
          <w:rFonts w:asciiTheme="minorHAnsi" w:hAnsiTheme="minorHAnsi" w:cstheme="minorHAnsi"/>
          <w:b/>
          <w:sz w:val="24"/>
        </w:rPr>
        <w:t>I</w:t>
      </w:r>
      <w:r w:rsidR="00026EE5">
        <w:rPr>
          <w:rFonts w:asciiTheme="minorHAnsi" w:hAnsiTheme="minorHAnsi" w:cstheme="minorHAnsi"/>
          <w:b/>
          <w:sz w:val="24"/>
        </w:rPr>
        <w:t>I</w:t>
      </w:r>
      <w:r w:rsidR="004C4AD9">
        <w:rPr>
          <w:rFonts w:asciiTheme="minorHAnsi" w:hAnsiTheme="minorHAnsi" w:cstheme="minorHAnsi"/>
          <w:b/>
          <w:sz w:val="24"/>
        </w:rPr>
        <w:t xml:space="preserve"> </w:t>
      </w:r>
      <w:r w:rsidR="00026EE5">
        <w:rPr>
          <w:rFonts w:asciiTheme="minorHAnsi" w:hAnsiTheme="minorHAnsi" w:cstheme="minorHAnsi"/>
          <w:b/>
          <w:sz w:val="24"/>
        </w:rPr>
        <w:t>–</w:t>
      </w:r>
      <w:r>
        <w:rPr>
          <w:rFonts w:asciiTheme="minorHAnsi" w:hAnsiTheme="minorHAnsi" w:cstheme="minorHAnsi"/>
          <w:b/>
          <w:sz w:val="24"/>
        </w:rPr>
        <w:t xml:space="preserve"> </w:t>
      </w:r>
      <w:r w:rsidR="00026EE5">
        <w:rPr>
          <w:rFonts w:asciiTheme="minorHAnsi" w:hAnsiTheme="minorHAnsi" w:cstheme="minorHAnsi"/>
          <w:b/>
          <w:sz w:val="24"/>
        </w:rPr>
        <w:t>Dispersión y polarización de la luz</w:t>
      </w:r>
    </w:p>
    <w:p w:rsidR="00357947" w:rsidRDefault="00357947" w:rsidP="008B388D">
      <w:pPr>
        <w:jc w:val="center"/>
        <w:rPr>
          <w:rFonts w:asciiTheme="minorHAnsi" w:hAnsiTheme="minorHAnsi" w:cstheme="minorHAnsi"/>
          <w:b/>
          <w:sz w:val="24"/>
        </w:rPr>
      </w:pPr>
      <w:r>
        <w:rPr>
          <w:rFonts w:asciiTheme="minorHAnsi" w:hAnsiTheme="minorHAnsi" w:cstheme="minorHAnsi"/>
          <w:b/>
          <w:sz w:val="24"/>
        </w:rPr>
        <w:t>Profesor: Javier Cancino Henríquez</w:t>
      </w:r>
    </w:p>
    <w:p w:rsidR="00DB26F4" w:rsidRDefault="00DB26F4" w:rsidP="00DB26F4">
      <w:pPr>
        <w:jc w:val="center"/>
        <w:rPr>
          <w:rFonts w:asciiTheme="minorHAnsi" w:hAnsiTheme="minorHAnsi" w:cstheme="minorHAnsi"/>
          <w:sz w:val="24"/>
        </w:rPr>
      </w:pPr>
      <w:r>
        <w:rPr>
          <w:rFonts w:asciiTheme="minorHAnsi" w:hAnsiTheme="minorHAnsi" w:cstheme="minorHAnsi"/>
          <w:sz w:val="24"/>
        </w:rPr>
        <w:t>jacancin@uc.cl</w:t>
      </w:r>
    </w:p>
    <w:p w:rsidR="00DB26F4" w:rsidRDefault="00FC7721" w:rsidP="00DB26F4">
      <w:pPr>
        <w:rPr>
          <w:rFonts w:asciiTheme="minorHAnsi" w:hAnsiTheme="minorHAnsi" w:cstheme="minorHAnsi"/>
          <w:b/>
          <w:sz w:val="24"/>
        </w:rPr>
      </w:pPr>
      <w:r>
        <w:rPr>
          <w:rFonts w:asciiTheme="minorHAnsi" w:hAnsiTheme="minorHAnsi" w:cstheme="minorHAnsi"/>
          <w:b/>
          <w:sz w:val="24"/>
        </w:rPr>
        <w:t xml:space="preserve">FECHA DE ENTREGA: </w:t>
      </w:r>
      <w:r>
        <w:rPr>
          <w:rFonts w:asciiTheme="minorHAnsi" w:hAnsiTheme="minorHAnsi" w:cstheme="minorHAnsi"/>
          <w:b/>
          <w:sz w:val="24"/>
        </w:rPr>
        <w:tab/>
        <w:t>02</w:t>
      </w:r>
      <w:r w:rsidR="00DB26F4">
        <w:rPr>
          <w:rFonts w:asciiTheme="minorHAnsi" w:hAnsiTheme="minorHAnsi" w:cstheme="minorHAnsi"/>
          <w:b/>
          <w:sz w:val="24"/>
        </w:rPr>
        <w:t xml:space="preserve"> DE ABRIL (hasta 13:00 hrs.)</w:t>
      </w:r>
    </w:p>
    <w:p w:rsidR="008B388D" w:rsidRDefault="008B388D" w:rsidP="008B388D">
      <w:pPr>
        <w:jc w:val="center"/>
        <w:rPr>
          <w:rFonts w:asciiTheme="minorHAnsi" w:hAnsiTheme="minorHAnsi" w:cstheme="minorHAnsi"/>
          <w:b/>
          <w:sz w:val="24"/>
        </w:rPr>
      </w:pPr>
    </w:p>
    <w:p w:rsidR="00E00F25" w:rsidRPr="002F68F4" w:rsidRDefault="00357947" w:rsidP="008B388D">
      <w:pPr>
        <w:jc w:val="both"/>
        <w:rPr>
          <w:rFonts w:asciiTheme="minorHAnsi" w:hAnsiTheme="minorHAnsi" w:cstheme="minorHAnsi"/>
          <w:b/>
          <w:sz w:val="24"/>
        </w:rPr>
      </w:pPr>
      <w:r>
        <w:rPr>
          <w:rFonts w:asciiTheme="minorHAnsi" w:hAnsiTheme="minorHAnsi" w:cstheme="minorHAnsi"/>
          <w:b/>
          <w:sz w:val="24"/>
        </w:rPr>
        <w:t xml:space="preserve">Unidad I: </w:t>
      </w:r>
      <w:r w:rsidR="0046371E">
        <w:rPr>
          <w:rFonts w:asciiTheme="minorHAnsi" w:hAnsiTheme="minorHAnsi" w:cstheme="minorHAnsi"/>
          <w:b/>
          <w:sz w:val="24"/>
        </w:rPr>
        <w:t>El movimiento</w:t>
      </w:r>
      <w:r w:rsidR="00DB26F4">
        <w:rPr>
          <w:rFonts w:asciiTheme="minorHAnsi" w:hAnsiTheme="minorHAnsi" w:cstheme="minorHAnsi"/>
          <w:b/>
          <w:sz w:val="24"/>
        </w:rPr>
        <w:t xml:space="preserve"> (Repaso)</w:t>
      </w:r>
    </w:p>
    <w:p w:rsidR="00E00F25" w:rsidRDefault="00E00F25" w:rsidP="008B388D">
      <w:pPr>
        <w:jc w:val="both"/>
        <w:rPr>
          <w:rFonts w:asciiTheme="minorHAnsi" w:hAnsiTheme="minorHAnsi" w:cstheme="minorHAnsi"/>
          <w:sz w:val="24"/>
        </w:rPr>
      </w:pPr>
      <w:r w:rsidRPr="002F68F4">
        <w:rPr>
          <w:rFonts w:asciiTheme="minorHAnsi" w:hAnsiTheme="minorHAnsi" w:cstheme="minorHAnsi"/>
          <w:b/>
          <w:sz w:val="24"/>
        </w:rPr>
        <w:t>Objetivo</w:t>
      </w:r>
      <w:r>
        <w:rPr>
          <w:rFonts w:asciiTheme="minorHAnsi" w:hAnsiTheme="minorHAnsi" w:cstheme="minorHAnsi"/>
          <w:sz w:val="24"/>
        </w:rPr>
        <w:t xml:space="preserve">: </w:t>
      </w:r>
      <w:r w:rsidR="00834AAE">
        <w:rPr>
          <w:rFonts w:asciiTheme="minorHAnsi" w:hAnsiTheme="minorHAnsi" w:cstheme="minorHAnsi"/>
          <w:sz w:val="24"/>
        </w:rPr>
        <w:t>Estudiar y analizar cualitativamente, los fenómenos de dispersión y polarización de la luz.</w:t>
      </w:r>
    </w:p>
    <w:p w:rsidR="00E00F25" w:rsidRDefault="00E00F25" w:rsidP="008B388D">
      <w:pPr>
        <w:jc w:val="both"/>
        <w:rPr>
          <w:rFonts w:asciiTheme="minorHAnsi" w:hAnsiTheme="minorHAnsi" w:cstheme="minorHAnsi"/>
          <w:sz w:val="24"/>
        </w:rPr>
      </w:pPr>
      <w:r w:rsidRPr="002F68F4">
        <w:rPr>
          <w:rFonts w:asciiTheme="minorHAnsi" w:hAnsiTheme="minorHAnsi" w:cstheme="minorHAnsi"/>
          <w:b/>
          <w:sz w:val="24"/>
        </w:rPr>
        <w:t>Nombre alumno</w:t>
      </w:r>
      <w:r>
        <w:rPr>
          <w:rFonts w:asciiTheme="minorHAnsi" w:hAnsiTheme="minorHAnsi" w:cstheme="minorHAnsi"/>
          <w:sz w:val="24"/>
        </w:rPr>
        <w:t>: _______________________________________</w:t>
      </w:r>
    </w:p>
    <w:p w:rsidR="002F68F4" w:rsidRDefault="002F68F4" w:rsidP="008B388D">
      <w:pPr>
        <w:jc w:val="both"/>
        <w:rPr>
          <w:rFonts w:asciiTheme="minorHAnsi" w:hAnsiTheme="minorHAnsi" w:cstheme="minorHAnsi"/>
          <w:sz w:val="24"/>
        </w:rPr>
      </w:pPr>
    </w:p>
    <w:p w:rsidR="005E66B1" w:rsidRDefault="005E66B1" w:rsidP="002F68F4">
      <w:pPr>
        <w:pStyle w:val="Prrafodelista"/>
        <w:numPr>
          <w:ilvl w:val="0"/>
          <w:numId w:val="36"/>
        </w:numPr>
        <w:jc w:val="both"/>
        <w:rPr>
          <w:rFonts w:asciiTheme="minorHAnsi" w:hAnsiTheme="minorHAnsi" w:cstheme="minorHAnsi"/>
          <w:b/>
          <w:sz w:val="24"/>
        </w:rPr>
        <w:sectPr w:rsidR="005E66B1" w:rsidSect="00153703">
          <w:headerReference w:type="even" r:id="rId7"/>
          <w:headerReference w:type="default" r:id="rId8"/>
          <w:footerReference w:type="default" r:id="rId9"/>
          <w:headerReference w:type="first" r:id="rId10"/>
          <w:pgSz w:w="12240" w:h="18720" w:code="14"/>
          <w:pgMar w:top="357" w:right="720" w:bottom="851" w:left="357" w:header="720" w:footer="720" w:gutter="567"/>
          <w:pgBorders w:offsetFrom="page">
            <w:top w:val="single" w:sz="4" w:space="24" w:color="auto"/>
            <w:left w:val="single" w:sz="4" w:space="24" w:color="auto"/>
            <w:bottom w:val="single" w:sz="4" w:space="24" w:color="auto"/>
            <w:right w:val="single" w:sz="4" w:space="24" w:color="auto"/>
          </w:pgBorders>
          <w:cols w:space="720"/>
          <w:noEndnote/>
          <w:docGrid w:linePitch="245"/>
        </w:sectPr>
      </w:pPr>
    </w:p>
    <w:p w:rsidR="002F68F4" w:rsidRDefault="002F68F4" w:rsidP="002F68F4">
      <w:pPr>
        <w:pStyle w:val="Prrafodelista"/>
        <w:numPr>
          <w:ilvl w:val="0"/>
          <w:numId w:val="36"/>
        </w:numPr>
        <w:jc w:val="both"/>
        <w:rPr>
          <w:rFonts w:asciiTheme="minorHAnsi" w:hAnsiTheme="minorHAnsi" w:cstheme="minorHAnsi"/>
          <w:b/>
          <w:sz w:val="24"/>
        </w:rPr>
      </w:pPr>
      <w:r w:rsidRPr="002F68F4">
        <w:rPr>
          <w:rFonts w:asciiTheme="minorHAnsi" w:hAnsiTheme="minorHAnsi" w:cstheme="minorHAnsi"/>
          <w:b/>
          <w:sz w:val="24"/>
        </w:rPr>
        <w:lastRenderedPageBreak/>
        <w:t>Introducción</w:t>
      </w:r>
    </w:p>
    <w:p w:rsidR="00DB26F4" w:rsidRDefault="00026EE5" w:rsidP="00DB26F4">
      <w:pPr>
        <w:pStyle w:val="Prrafodelista"/>
        <w:ind w:left="360"/>
        <w:jc w:val="both"/>
        <w:rPr>
          <w:rFonts w:asciiTheme="minorHAnsi" w:hAnsiTheme="minorHAnsi" w:cstheme="minorHAnsi"/>
          <w:sz w:val="24"/>
        </w:rPr>
      </w:pPr>
      <w:r>
        <w:rPr>
          <w:noProof/>
        </w:rPr>
        <mc:AlternateContent>
          <mc:Choice Requires="wps">
            <w:drawing>
              <wp:anchor distT="0" distB="0" distL="114300" distR="114300" simplePos="0" relativeHeight="251656704" behindDoc="0" locked="0" layoutInCell="1" allowOverlap="1" wp14:anchorId="7792B395" wp14:editId="52004BE5">
                <wp:simplePos x="0" y="0"/>
                <wp:positionH relativeFrom="column">
                  <wp:posOffset>4147185</wp:posOffset>
                </wp:positionH>
                <wp:positionV relativeFrom="paragraph">
                  <wp:posOffset>1873250</wp:posOffset>
                </wp:positionV>
                <wp:extent cx="2514600" cy="635"/>
                <wp:effectExtent l="0" t="0" r="0" b="0"/>
                <wp:wrapSquare wrapText="bothSides"/>
                <wp:docPr id="2" name="Cuadro de texto 2"/>
                <wp:cNvGraphicFramePr/>
                <a:graphic xmlns:a="http://schemas.openxmlformats.org/drawingml/2006/main">
                  <a:graphicData uri="http://schemas.microsoft.com/office/word/2010/wordprocessingShape">
                    <wps:wsp>
                      <wps:cNvSpPr txBox="1"/>
                      <wps:spPr>
                        <a:xfrm>
                          <a:off x="0" y="0"/>
                          <a:ext cx="2514600" cy="635"/>
                        </a:xfrm>
                        <a:prstGeom prst="rect">
                          <a:avLst/>
                        </a:prstGeom>
                        <a:solidFill>
                          <a:prstClr val="white"/>
                        </a:solidFill>
                        <a:ln>
                          <a:noFill/>
                        </a:ln>
                        <a:effectLst/>
                      </wps:spPr>
                      <wps:txbx>
                        <w:txbxContent>
                          <w:p w:rsidR="00026EE5" w:rsidRPr="00026EE5" w:rsidRDefault="00026EE5" w:rsidP="00026EE5">
                            <w:pPr>
                              <w:pStyle w:val="Descripcin"/>
                              <w:rPr>
                                <w:rFonts w:cstheme="minorHAnsi"/>
                                <w:noProof/>
                                <w:color w:val="auto"/>
                                <w:sz w:val="24"/>
                              </w:rPr>
                            </w:pPr>
                            <w:r w:rsidRPr="00026EE5">
                              <w:rPr>
                                <w:color w:val="auto"/>
                              </w:rPr>
                              <w:t xml:space="preserve">Ilustración </w:t>
                            </w:r>
                            <w:r w:rsidRPr="00026EE5">
                              <w:rPr>
                                <w:color w:val="auto"/>
                              </w:rPr>
                              <w:fldChar w:fldCharType="begin"/>
                            </w:r>
                            <w:r w:rsidRPr="00026EE5">
                              <w:rPr>
                                <w:color w:val="auto"/>
                              </w:rPr>
                              <w:instrText xml:space="preserve"> SEQ Ilustración \* ARABIC </w:instrText>
                            </w:r>
                            <w:r w:rsidRPr="00026EE5">
                              <w:rPr>
                                <w:color w:val="auto"/>
                              </w:rPr>
                              <w:fldChar w:fldCharType="separate"/>
                            </w:r>
                            <w:r w:rsidR="00356A8C">
                              <w:rPr>
                                <w:noProof/>
                                <w:color w:val="auto"/>
                              </w:rPr>
                              <w:t>1</w:t>
                            </w:r>
                            <w:r w:rsidRPr="00026EE5">
                              <w:rPr>
                                <w:color w:val="auto"/>
                              </w:rPr>
                              <w:fldChar w:fldCharType="end"/>
                            </w:r>
                            <w:r w:rsidR="00A41777">
                              <w:rPr>
                                <w:color w:val="auto"/>
                              </w:rPr>
                              <w:t>: l</w:t>
                            </w:r>
                            <w:r w:rsidRPr="00026EE5">
                              <w:rPr>
                                <w:color w:val="auto"/>
                              </w:rPr>
                              <w:t>a luz está en todos lados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792B395" id="_x0000_t202" coordsize="21600,21600" o:spt="202" path="m,l,21600r21600,l21600,xe">
                <v:stroke joinstyle="miter"/>
                <v:path gradientshapeok="t" o:connecttype="rect"/>
              </v:shapetype>
              <v:shape id="Cuadro de texto 2" o:spid="_x0000_s1026" type="#_x0000_t202" style="position:absolute;left:0;text-align:left;margin-left:326.55pt;margin-top:147.5pt;width:198pt;height:.0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" stroked="f">
                <v:textbox style="mso-fit-shape-to-text:t" inset="0,0,0,0">
                  <w:txbxContent>
                    <w:p w:rsidR="00026EE5" w:rsidRPr="00026EE5" w:rsidRDefault="00026EE5" w:rsidP="00026EE5">
                      <w:pPr>
                        <w:pStyle w:val="Descripcin"/>
                        <w:rPr>
                          <w:rFonts w:cstheme="minorHAnsi"/>
                          <w:noProof/>
                          <w:color w:val="auto"/>
                          <w:sz w:val="24"/>
                        </w:rPr>
                      </w:pPr>
                      <w:r w:rsidRPr="00026EE5">
                        <w:rPr>
                          <w:color w:val="auto"/>
                        </w:rPr>
                        <w:t xml:space="preserve">Ilustración </w:t>
                      </w:r>
                      <w:r w:rsidRPr="00026EE5">
                        <w:rPr>
                          <w:color w:val="auto"/>
                        </w:rPr>
                        <w:fldChar w:fldCharType="begin"/>
                      </w:r>
                      <w:r w:rsidRPr="00026EE5">
                        <w:rPr>
                          <w:color w:val="auto"/>
                        </w:rPr>
                        <w:instrText xml:space="preserve"> SEQ Ilustración \* ARABIC </w:instrText>
                      </w:r>
                      <w:r w:rsidRPr="00026EE5">
                        <w:rPr>
                          <w:color w:val="auto"/>
                        </w:rPr>
                        <w:fldChar w:fldCharType="separate"/>
                      </w:r>
                      <w:r w:rsidR="00356A8C">
                        <w:rPr>
                          <w:noProof/>
                          <w:color w:val="auto"/>
                        </w:rPr>
                        <w:t>1</w:t>
                      </w:r>
                      <w:r w:rsidRPr="00026EE5">
                        <w:rPr>
                          <w:color w:val="auto"/>
                        </w:rPr>
                        <w:fldChar w:fldCharType="end"/>
                      </w:r>
                      <w:r w:rsidR="00A41777">
                        <w:rPr>
                          <w:color w:val="auto"/>
                        </w:rPr>
                        <w:t>: l</w:t>
                      </w:r>
                      <w:r w:rsidRPr="00026EE5">
                        <w:rPr>
                          <w:color w:val="auto"/>
                        </w:rPr>
                        <w:t>a luz está en todos lados</w:t>
                      </w:r>
                    </w:p>
                  </w:txbxContent>
                </v:textbox>
                <w10:wrap type="square"/>
              </v:shape>
            </w:pict>
          </mc:Fallback>
        </mc:AlternateContent>
      </w:r>
      <w:r>
        <w:rPr>
          <w:rFonts w:asciiTheme="minorHAnsi" w:hAnsiTheme="minorHAnsi" w:cstheme="minorHAnsi"/>
          <w:noProof/>
          <w:sz w:val="24"/>
          <w:lang w:eastAsia="es-CL"/>
        </w:rPr>
        <w:drawing>
          <wp:anchor distT="0" distB="0" distL="114300" distR="114300" simplePos="0" relativeHeight="251645952" behindDoc="0" locked="0" layoutInCell="1" allowOverlap="1" wp14:anchorId="42127F25" wp14:editId="5AA4946B">
            <wp:simplePos x="0" y="0"/>
            <wp:positionH relativeFrom="column">
              <wp:posOffset>4147185</wp:posOffset>
            </wp:positionH>
            <wp:positionV relativeFrom="paragraph">
              <wp:posOffset>11430</wp:posOffset>
            </wp:positionV>
            <wp:extent cx="2514600" cy="1804670"/>
            <wp:effectExtent l="0" t="0" r="0" b="508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1.png"/>
                    <pic:cNvPicPr/>
                  </pic:nvPicPr>
                  <pic:blipFill>
                    <a:blip r:embed="rId11">
                      <a:extLst>
                        <a:ext uri="{28A0092B-C50C-407E-A947-70E740481C1C}">
                          <a14:useLocalDpi xmlns:a14="http://schemas.microsoft.com/office/drawing/2010/main" val="0"/>
                        </a:ext>
                      </a:extLst>
                    </a:blip>
                    <a:stretch>
                      <a:fillRect/>
                    </a:stretch>
                  </pic:blipFill>
                  <pic:spPr>
                    <a:xfrm>
                      <a:off x="0" y="0"/>
                      <a:ext cx="2514600" cy="1804670"/>
                    </a:xfrm>
                    <a:prstGeom prst="rect">
                      <a:avLst/>
                    </a:prstGeom>
                  </pic:spPr>
                </pic:pic>
              </a:graphicData>
            </a:graphic>
          </wp:anchor>
        </w:drawing>
      </w:r>
      <w:r w:rsidR="00834AAE">
        <w:rPr>
          <w:rFonts w:asciiTheme="minorHAnsi" w:hAnsiTheme="minorHAnsi" w:cstheme="minorHAnsi"/>
          <w:sz w:val="24"/>
        </w:rPr>
        <w:t>¿Cómo se forman los arcoíris? ¿Por qué el cielo es azul, pero durante el atardecer se ve de color rojizo? ¿Por qué el cielo de la Luna es negro? ¿Por qué el diamante es tan brillante? Todos estos fenómenos correspondientes a la luz se pueden explicar estudiando la dispersión y la polarización.</w:t>
      </w:r>
    </w:p>
    <w:p w:rsidR="00834AAE" w:rsidRDefault="00E16A30" w:rsidP="00DB26F4">
      <w:pPr>
        <w:pStyle w:val="Prrafodelista"/>
        <w:ind w:left="360"/>
        <w:jc w:val="both"/>
        <w:rPr>
          <w:rFonts w:asciiTheme="minorHAnsi" w:hAnsiTheme="minorHAnsi" w:cstheme="minorHAnsi"/>
          <w:sz w:val="24"/>
        </w:rPr>
      </w:pPr>
      <w:r>
        <w:rPr>
          <w:rFonts w:asciiTheme="minorHAnsi" w:hAnsiTheme="minorHAnsi" w:cstheme="minorHAnsi"/>
          <w:sz w:val="24"/>
        </w:rPr>
        <w:t>Recordemos entonces qué es la luz. La luz es una onda. Una onda la podemos definir como “perturbación periódica que se propaga por un determinado medio”. Para que se genere una onda, se necesitan 3 cosas:</w:t>
      </w:r>
    </w:p>
    <w:p w:rsidR="00E16A30" w:rsidRDefault="00E16A30" w:rsidP="00E16A30">
      <w:pPr>
        <w:pStyle w:val="Prrafodelista"/>
        <w:numPr>
          <w:ilvl w:val="0"/>
          <w:numId w:val="39"/>
        </w:numPr>
        <w:jc w:val="both"/>
        <w:rPr>
          <w:rFonts w:asciiTheme="minorHAnsi" w:hAnsiTheme="minorHAnsi" w:cstheme="minorHAnsi"/>
          <w:sz w:val="24"/>
        </w:rPr>
      </w:pPr>
      <w:r>
        <w:rPr>
          <w:rFonts w:asciiTheme="minorHAnsi" w:hAnsiTheme="minorHAnsi" w:cstheme="minorHAnsi"/>
          <w:sz w:val="24"/>
        </w:rPr>
        <w:t>un emisor que las emita.</w:t>
      </w:r>
    </w:p>
    <w:p w:rsidR="00E16A30" w:rsidRDefault="00E16A30" w:rsidP="00E16A30">
      <w:pPr>
        <w:pStyle w:val="Prrafodelista"/>
        <w:numPr>
          <w:ilvl w:val="0"/>
          <w:numId w:val="39"/>
        </w:numPr>
        <w:jc w:val="both"/>
        <w:rPr>
          <w:rFonts w:asciiTheme="minorHAnsi" w:hAnsiTheme="minorHAnsi" w:cstheme="minorHAnsi"/>
          <w:sz w:val="24"/>
        </w:rPr>
      </w:pPr>
      <w:r>
        <w:rPr>
          <w:rFonts w:asciiTheme="minorHAnsi" w:hAnsiTheme="minorHAnsi" w:cstheme="minorHAnsi"/>
          <w:sz w:val="24"/>
        </w:rPr>
        <w:t>una perturbación o ‘golpe’ que coloque al emisor a ‘vibrar’.</w:t>
      </w:r>
    </w:p>
    <w:p w:rsidR="00E16A30" w:rsidRDefault="00E16A30" w:rsidP="00E16A30">
      <w:pPr>
        <w:pStyle w:val="Prrafodelista"/>
        <w:numPr>
          <w:ilvl w:val="0"/>
          <w:numId w:val="39"/>
        </w:numPr>
        <w:jc w:val="both"/>
        <w:rPr>
          <w:rFonts w:asciiTheme="minorHAnsi" w:hAnsiTheme="minorHAnsi" w:cstheme="minorHAnsi"/>
          <w:sz w:val="24"/>
        </w:rPr>
      </w:pPr>
      <w:r>
        <w:rPr>
          <w:rFonts w:asciiTheme="minorHAnsi" w:hAnsiTheme="minorHAnsi" w:cstheme="minorHAnsi"/>
          <w:sz w:val="24"/>
        </w:rPr>
        <w:t xml:space="preserve">un medio de propagación que </w:t>
      </w:r>
      <w:r w:rsidRPr="00E16A30">
        <w:rPr>
          <w:rFonts w:asciiTheme="minorHAnsi" w:hAnsiTheme="minorHAnsi" w:cstheme="minorHAnsi"/>
          <w:b/>
          <w:sz w:val="24"/>
        </w:rPr>
        <w:t>oscile</w:t>
      </w:r>
      <w:r>
        <w:rPr>
          <w:rFonts w:asciiTheme="minorHAnsi" w:hAnsiTheme="minorHAnsi" w:cstheme="minorHAnsi"/>
          <w:sz w:val="24"/>
        </w:rPr>
        <w:t>, permitiendo su propagación.</w:t>
      </w:r>
    </w:p>
    <w:p w:rsidR="00FD3A5E" w:rsidRDefault="00FD3A5E" w:rsidP="00DB26F4">
      <w:pPr>
        <w:pStyle w:val="Prrafodelista"/>
        <w:ind w:left="360"/>
        <w:jc w:val="both"/>
        <w:rPr>
          <w:rFonts w:asciiTheme="minorHAnsi" w:hAnsiTheme="minorHAnsi" w:cstheme="minorHAnsi"/>
          <w:sz w:val="24"/>
        </w:rPr>
      </w:pPr>
    </w:p>
    <w:p w:rsidR="00E16A30" w:rsidRDefault="00026EE5" w:rsidP="00DB26F4">
      <w:pPr>
        <w:pStyle w:val="Prrafodelista"/>
        <w:ind w:left="360"/>
        <w:jc w:val="both"/>
        <w:rPr>
          <w:rFonts w:asciiTheme="minorHAnsi" w:hAnsiTheme="minorHAnsi" w:cstheme="minorHAnsi"/>
          <w:sz w:val="24"/>
        </w:rPr>
      </w:pPr>
      <w:r>
        <w:rPr>
          <w:noProof/>
        </w:rPr>
        <mc:AlternateContent>
          <mc:Choice Requires="wps">
            <w:drawing>
              <wp:anchor distT="0" distB="0" distL="114300" distR="114300" simplePos="0" relativeHeight="251659776" behindDoc="0" locked="0" layoutInCell="1" allowOverlap="1" wp14:anchorId="5A537DC1" wp14:editId="500C41D5">
                <wp:simplePos x="0" y="0"/>
                <wp:positionH relativeFrom="column">
                  <wp:posOffset>2804160</wp:posOffset>
                </wp:positionH>
                <wp:positionV relativeFrom="paragraph">
                  <wp:posOffset>1543685</wp:posOffset>
                </wp:positionV>
                <wp:extent cx="3914775" cy="635"/>
                <wp:effectExtent l="0" t="0" r="0" b="0"/>
                <wp:wrapSquare wrapText="bothSides"/>
                <wp:docPr id="5" name="Cuadro de texto 5"/>
                <wp:cNvGraphicFramePr/>
                <a:graphic xmlns:a="http://schemas.openxmlformats.org/drawingml/2006/main">
                  <a:graphicData uri="http://schemas.microsoft.com/office/word/2010/wordprocessingShape">
                    <wps:wsp>
                      <wps:cNvSpPr txBox="1"/>
                      <wps:spPr>
                        <a:xfrm>
                          <a:off x="0" y="0"/>
                          <a:ext cx="3914775" cy="635"/>
                        </a:xfrm>
                        <a:prstGeom prst="rect">
                          <a:avLst/>
                        </a:prstGeom>
                        <a:solidFill>
                          <a:prstClr val="white"/>
                        </a:solidFill>
                        <a:ln>
                          <a:noFill/>
                        </a:ln>
                        <a:effectLst/>
                      </wps:spPr>
                      <wps:txbx>
                        <w:txbxContent>
                          <w:p w:rsidR="00026EE5" w:rsidRPr="00026EE5" w:rsidRDefault="00026EE5" w:rsidP="00026EE5">
                            <w:pPr>
                              <w:pStyle w:val="Descripcin"/>
                              <w:rPr>
                                <w:rFonts w:cstheme="minorHAnsi"/>
                                <w:noProof/>
                                <w:color w:val="auto"/>
                                <w:sz w:val="24"/>
                              </w:rPr>
                            </w:pPr>
                            <w:r w:rsidRPr="00026EE5">
                              <w:rPr>
                                <w:color w:val="auto"/>
                              </w:rPr>
                              <w:t xml:space="preserve">Ilustración </w:t>
                            </w:r>
                            <w:r w:rsidRPr="00026EE5">
                              <w:rPr>
                                <w:color w:val="auto"/>
                              </w:rPr>
                              <w:fldChar w:fldCharType="begin"/>
                            </w:r>
                            <w:r w:rsidRPr="00026EE5">
                              <w:rPr>
                                <w:color w:val="auto"/>
                              </w:rPr>
                              <w:instrText xml:space="preserve"> SEQ Ilustración \* ARABIC </w:instrText>
                            </w:r>
                            <w:r w:rsidRPr="00026EE5">
                              <w:rPr>
                                <w:color w:val="auto"/>
                              </w:rPr>
                              <w:fldChar w:fldCharType="separate"/>
                            </w:r>
                            <w:r w:rsidR="00356A8C">
                              <w:rPr>
                                <w:noProof/>
                                <w:color w:val="auto"/>
                              </w:rPr>
                              <w:t>2</w:t>
                            </w:r>
                            <w:r w:rsidRPr="00026EE5">
                              <w:rPr>
                                <w:color w:val="auto"/>
                              </w:rPr>
                              <w:fldChar w:fldCharType="end"/>
                            </w:r>
                            <w:r w:rsidRPr="00026EE5">
                              <w:rPr>
                                <w:color w:val="auto"/>
                              </w:rPr>
                              <w:t xml:space="preserve">: </w:t>
                            </w:r>
                            <w:r w:rsidR="00A41777">
                              <w:rPr>
                                <w:color w:val="auto"/>
                              </w:rPr>
                              <w:t>e</w:t>
                            </w:r>
                            <w:r w:rsidRPr="00026EE5">
                              <w:rPr>
                                <w:color w:val="auto"/>
                              </w:rPr>
                              <w:t>l campo eléctrico y magnético son perpendiculares entre sí y además, lo son a la dirección de propagación de la luz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537DC1" id="Cuadro de texto 5" o:spid="_x0000_s1027" type="#_x0000_t202" style="position:absolute;left:0;text-align:left;margin-left:220.8pt;margin-top:121.55pt;width:308.25pt;height:.0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" stroked="f">
                <v:textbox style="mso-fit-shape-to-text:t" inset="0,0,0,0">
                  <w:txbxContent>
                    <w:p w:rsidR="00026EE5" w:rsidRPr="00026EE5" w:rsidRDefault="00026EE5" w:rsidP="00026EE5">
                      <w:pPr>
                        <w:pStyle w:val="Descripcin"/>
                        <w:rPr>
                          <w:rFonts w:cstheme="minorHAnsi"/>
                          <w:noProof/>
                          <w:color w:val="auto"/>
                          <w:sz w:val="24"/>
                        </w:rPr>
                      </w:pPr>
                      <w:r w:rsidRPr="00026EE5">
                        <w:rPr>
                          <w:color w:val="auto"/>
                        </w:rPr>
                        <w:t xml:space="preserve">Ilustración </w:t>
                      </w:r>
                      <w:r w:rsidRPr="00026EE5">
                        <w:rPr>
                          <w:color w:val="auto"/>
                        </w:rPr>
                        <w:fldChar w:fldCharType="begin"/>
                      </w:r>
                      <w:r w:rsidRPr="00026EE5">
                        <w:rPr>
                          <w:color w:val="auto"/>
                        </w:rPr>
                        <w:instrText xml:space="preserve"> SEQ Ilustración \* ARABIC </w:instrText>
                      </w:r>
                      <w:r w:rsidRPr="00026EE5">
                        <w:rPr>
                          <w:color w:val="auto"/>
                        </w:rPr>
                        <w:fldChar w:fldCharType="separate"/>
                      </w:r>
                      <w:r w:rsidR="00356A8C">
                        <w:rPr>
                          <w:noProof/>
                          <w:color w:val="auto"/>
                        </w:rPr>
                        <w:t>2</w:t>
                      </w:r>
                      <w:r w:rsidRPr="00026EE5">
                        <w:rPr>
                          <w:color w:val="auto"/>
                        </w:rPr>
                        <w:fldChar w:fldCharType="end"/>
                      </w:r>
                      <w:r w:rsidRPr="00026EE5">
                        <w:rPr>
                          <w:color w:val="auto"/>
                        </w:rPr>
                        <w:t xml:space="preserve">: </w:t>
                      </w:r>
                      <w:r w:rsidR="00A41777">
                        <w:rPr>
                          <w:color w:val="auto"/>
                        </w:rPr>
                        <w:t>e</w:t>
                      </w:r>
                      <w:r w:rsidRPr="00026EE5">
                        <w:rPr>
                          <w:color w:val="auto"/>
                        </w:rPr>
                        <w:t>l campo eléctrico y magnético son perpendiculares entre sí y además, lo son a la dirección de propagación de la luz</w:t>
                      </w:r>
                    </w:p>
                  </w:txbxContent>
                </v:textbox>
                <w10:wrap type="square"/>
              </v:shape>
            </w:pict>
          </mc:Fallback>
        </mc:AlternateContent>
      </w:r>
      <w:r>
        <w:rPr>
          <w:rFonts w:asciiTheme="minorHAnsi" w:hAnsiTheme="minorHAnsi" w:cstheme="minorHAnsi"/>
          <w:noProof/>
          <w:sz w:val="24"/>
          <w:lang w:eastAsia="es-CL"/>
        </w:rPr>
        <w:drawing>
          <wp:anchor distT="0" distB="0" distL="114300" distR="114300" simplePos="0" relativeHeight="251646976" behindDoc="0" locked="0" layoutInCell="1" allowOverlap="1" wp14:anchorId="469C46B1" wp14:editId="7450D092">
            <wp:simplePos x="0" y="0"/>
            <wp:positionH relativeFrom="column">
              <wp:posOffset>2804160</wp:posOffset>
            </wp:positionH>
            <wp:positionV relativeFrom="paragraph">
              <wp:posOffset>98425</wp:posOffset>
            </wp:positionV>
            <wp:extent cx="3914775" cy="1388110"/>
            <wp:effectExtent l="0" t="0" r="9525" b="254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2.png"/>
                    <pic:cNvPicPr/>
                  </pic:nvPicPr>
                  <pic:blipFill>
                    <a:blip r:embed="rId12">
                      <a:extLst>
                        <a:ext uri="{28A0092B-C50C-407E-A947-70E740481C1C}">
                          <a14:useLocalDpi xmlns:a14="http://schemas.microsoft.com/office/drawing/2010/main" val="0"/>
                        </a:ext>
                      </a:extLst>
                    </a:blip>
                    <a:stretch>
                      <a:fillRect/>
                    </a:stretch>
                  </pic:blipFill>
                  <pic:spPr>
                    <a:xfrm>
                      <a:off x="0" y="0"/>
                      <a:ext cx="3914775" cy="1388110"/>
                    </a:xfrm>
                    <a:prstGeom prst="rect">
                      <a:avLst/>
                    </a:prstGeom>
                  </pic:spPr>
                </pic:pic>
              </a:graphicData>
            </a:graphic>
          </wp:anchor>
        </w:drawing>
      </w:r>
      <w:r w:rsidR="008326A1">
        <w:rPr>
          <w:rFonts w:asciiTheme="minorHAnsi" w:hAnsiTheme="minorHAnsi" w:cstheme="minorHAnsi"/>
          <w:sz w:val="24"/>
        </w:rPr>
        <w:t xml:space="preserve">Como vimos anteriormente, las ondas se pueden clasificar según la naturaleza del medio </w:t>
      </w:r>
      <w:r w:rsidR="00206DBA">
        <w:rPr>
          <w:rFonts w:asciiTheme="minorHAnsi" w:hAnsiTheme="minorHAnsi" w:cstheme="minorHAnsi"/>
          <w:sz w:val="24"/>
        </w:rPr>
        <w:t xml:space="preserve">de propagación y según la dirección de oscilación del medio. En este sentido, la luz la podemos clasificar como </w:t>
      </w:r>
      <w:r w:rsidR="00206DBA" w:rsidRPr="00206DBA">
        <w:rPr>
          <w:rFonts w:asciiTheme="minorHAnsi" w:hAnsiTheme="minorHAnsi" w:cstheme="minorHAnsi"/>
          <w:b/>
          <w:sz w:val="24"/>
        </w:rPr>
        <w:t>electromagnética</w:t>
      </w:r>
      <w:r w:rsidR="00206DBA">
        <w:rPr>
          <w:rFonts w:asciiTheme="minorHAnsi" w:hAnsiTheme="minorHAnsi" w:cstheme="minorHAnsi"/>
          <w:sz w:val="24"/>
        </w:rPr>
        <w:t xml:space="preserve"> y </w:t>
      </w:r>
      <w:r w:rsidR="00206DBA" w:rsidRPr="00206DBA">
        <w:rPr>
          <w:rFonts w:asciiTheme="minorHAnsi" w:hAnsiTheme="minorHAnsi" w:cstheme="minorHAnsi"/>
          <w:b/>
          <w:sz w:val="24"/>
        </w:rPr>
        <w:t>transversal</w:t>
      </w:r>
      <w:r w:rsidR="00206DBA">
        <w:rPr>
          <w:rFonts w:asciiTheme="minorHAnsi" w:hAnsiTheme="minorHAnsi" w:cstheme="minorHAnsi"/>
          <w:sz w:val="24"/>
        </w:rPr>
        <w:t xml:space="preserve">. </w:t>
      </w:r>
      <w:r w:rsidR="00D629C8">
        <w:rPr>
          <w:rFonts w:asciiTheme="minorHAnsi" w:hAnsiTheme="minorHAnsi" w:cstheme="minorHAnsi"/>
          <w:sz w:val="24"/>
        </w:rPr>
        <w:t>Es electromagnética porque el medio que permite su propagación es de naturaleza electromagnética.</w:t>
      </w:r>
      <w:r w:rsidR="005C3F0D">
        <w:rPr>
          <w:rFonts w:asciiTheme="minorHAnsi" w:hAnsiTheme="minorHAnsi" w:cstheme="minorHAnsi"/>
          <w:sz w:val="24"/>
        </w:rPr>
        <w:t xml:space="preserve"> Cuando se genera una onda electromagnética es porque se genera un </w:t>
      </w:r>
      <w:r w:rsidR="005C3F0D" w:rsidRPr="005C3F0D">
        <w:rPr>
          <w:rFonts w:asciiTheme="minorHAnsi" w:hAnsiTheme="minorHAnsi" w:cstheme="minorHAnsi"/>
          <w:b/>
          <w:sz w:val="24"/>
        </w:rPr>
        <w:t>campo electromagnético</w:t>
      </w:r>
      <w:r w:rsidR="005C3F0D">
        <w:rPr>
          <w:rFonts w:asciiTheme="minorHAnsi" w:hAnsiTheme="minorHAnsi" w:cstheme="minorHAnsi"/>
          <w:sz w:val="24"/>
        </w:rPr>
        <w:t xml:space="preserve"> que oscila a medida que se propaga por el espacio. Es la oscilación de este campo lo que permite que la luz se propague y no otra cosa.</w:t>
      </w:r>
    </w:p>
    <w:p w:rsidR="005C3F0D" w:rsidRDefault="005C3F0D" w:rsidP="00DB26F4">
      <w:pPr>
        <w:pStyle w:val="Prrafodelista"/>
        <w:ind w:left="360"/>
        <w:jc w:val="both"/>
        <w:rPr>
          <w:rFonts w:asciiTheme="minorHAnsi" w:hAnsiTheme="minorHAnsi" w:cstheme="minorHAnsi"/>
          <w:sz w:val="24"/>
        </w:rPr>
      </w:pPr>
      <w:r>
        <w:rPr>
          <w:rFonts w:asciiTheme="minorHAnsi" w:hAnsiTheme="minorHAnsi" w:cstheme="minorHAnsi"/>
          <w:sz w:val="24"/>
        </w:rPr>
        <w:t>La luz es una onda transversal</w:t>
      </w:r>
      <w:r w:rsidR="00026EE5">
        <w:rPr>
          <w:rFonts w:asciiTheme="minorHAnsi" w:hAnsiTheme="minorHAnsi" w:cstheme="minorHAnsi"/>
          <w:sz w:val="24"/>
        </w:rPr>
        <w:t xml:space="preserve"> porque la dirección en la que se propaga es perpendicular a la dirección de oscilación del medio. La imagen 2 ilustra este comportamiento.</w:t>
      </w:r>
    </w:p>
    <w:p w:rsidR="00026EE5" w:rsidRDefault="00026EE5" w:rsidP="00DB26F4">
      <w:pPr>
        <w:pStyle w:val="Prrafodelista"/>
        <w:ind w:left="360"/>
        <w:jc w:val="both"/>
        <w:rPr>
          <w:rFonts w:asciiTheme="minorHAnsi" w:hAnsiTheme="minorHAnsi" w:cstheme="minorHAnsi"/>
          <w:sz w:val="24"/>
        </w:rPr>
      </w:pPr>
      <w:r>
        <w:rPr>
          <w:rFonts w:asciiTheme="minorHAnsi" w:hAnsiTheme="minorHAnsi" w:cstheme="minorHAnsi"/>
          <w:sz w:val="24"/>
        </w:rPr>
        <w:t>Teniendo esto en cuenta, podemos estudiar ciertas características especiales de la luz envueltas en estos dos fenómenos conocidos como dispersión y polarización.</w:t>
      </w:r>
    </w:p>
    <w:p w:rsidR="00834AAE" w:rsidRPr="00DB26F4" w:rsidRDefault="00834AAE" w:rsidP="00DB26F4">
      <w:pPr>
        <w:pStyle w:val="Prrafodelista"/>
        <w:ind w:left="360"/>
        <w:jc w:val="both"/>
        <w:rPr>
          <w:rFonts w:asciiTheme="minorHAnsi" w:hAnsiTheme="minorHAnsi" w:cstheme="minorHAnsi"/>
          <w:sz w:val="24"/>
        </w:rPr>
      </w:pPr>
    </w:p>
    <w:p w:rsidR="00AE68D7" w:rsidRDefault="00026EE5" w:rsidP="002F68F4">
      <w:pPr>
        <w:pStyle w:val="Prrafodelista"/>
        <w:numPr>
          <w:ilvl w:val="0"/>
          <w:numId w:val="36"/>
        </w:numPr>
        <w:jc w:val="both"/>
        <w:rPr>
          <w:rFonts w:asciiTheme="minorHAnsi" w:hAnsiTheme="minorHAnsi" w:cstheme="minorHAnsi"/>
          <w:b/>
          <w:sz w:val="24"/>
        </w:rPr>
      </w:pPr>
      <w:r>
        <w:rPr>
          <w:rFonts w:asciiTheme="minorHAnsi" w:hAnsiTheme="minorHAnsi" w:cstheme="minorHAnsi"/>
          <w:b/>
          <w:sz w:val="24"/>
        </w:rPr>
        <w:t>Dispersión</w:t>
      </w:r>
    </w:p>
    <w:p w:rsidR="00026EE5" w:rsidRPr="00FD3A5E" w:rsidRDefault="00FD3A5E" w:rsidP="00026EE5">
      <w:pPr>
        <w:pStyle w:val="Prrafodelista"/>
        <w:ind w:left="360"/>
        <w:jc w:val="both"/>
        <w:rPr>
          <w:rFonts w:asciiTheme="minorHAnsi" w:hAnsiTheme="minorHAnsi" w:cstheme="minorHAnsi"/>
          <w:sz w:val="24"/>
          <w:szCs w:val="24"/>
          <w:shd w:val="clear" w:color="auto" w:fill="FFFFFF"/>
        </w:rPr>
      </w:pPr>
      <w:r>
        <w:rPr>
          <w:noProof/>
        </w:rPr>
        <mc:AlternateContent>
          <mc:Choice Requires="wps">
            <w:drawing>
              <wp:anchor distT="0" distB="0" distL="114300" distR="114300" simplePos="0" relativeHeight="251660800" behindDoc="0" locked="0" layoutInCell="1" allowOverlap="1" wp14:anchorId="3B5D647D" wp14:editId="08E4E92E">
                <wp:simplePos x="0" y="0"/>
                <wp:positionH relativeFrom="column">
                  <wp:posOffset>4775835</wp:posOffset>
                </wp:positionH>
                <wp:positionV relativeFrom="paragraph">
                  <wp:posOffset>1259840</wp:posOffset>
                </wp:positionV>
                <wp:extent cx="1933575" cy="635"/>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1933575" cy="635"/>
                        </a:xfrm>
                        <a:prstGeom prst="rect">
                          <a:avLst/>
                        </a:prstGeom>
                        <a:solidFill>
                          <a:prstClr val="white"/>
                        </a:solidFill>
                        <a:ln>
                          <a:noFill/>
                        </a:ln>
                        <a:effectLst/>
                      </wps:spPr>
                      <wps:txbx>
                        <w:txbxContent>
                          <w:p w:rsidR="00FD3A5E" w:rsidRPr="00FD3A5E" w:rsidRDefault="00FD3A5E" w:rsidP="00FD3A5E">
                            <w:pPr>
                              <w:pStyle w:val="Descripcin"/>
                              <w:rPr>
                                <w:rFonts w:cstheme="minorHAnsi"/>
                                <w:noProof/>
                                <w:color w:val="auto"/>
                                <w:sz w:val="24"/>
                                <w:szCs w:val="24"/>
                                <w:shd w:val="clear" w:color="auto" w:fill="FFFFFF"/>
                              </w:rPr>
                            </w:pPr>
                            <w:r w:rsidRPr="00FD3A5E">
                              <w:rPr>
                                <w:color w:val="auto"/>
                              </w:rPr>
                              <w:t xml:space="preserve">Ilustración </w:t>
                            </w:r>
                            <w:r w:rsidRPr="00FD3A5E">
                              <w:rPr>
                                <w:color w:val="auto"/>
                              </w:rPr>
                              <w:fldChar w:fldCharType="begin"/>
                            </w:r>
                            <w:r w:rsidRPr="00FD3A5E">
                              <w:rPr>
                                <w:color w:val="auto"/>
                              </w:rPr>
                              <w:instrText xml:space="preserve"> SEQ Ilustración \* ARABIC </w:instrText>
                            </w:r>
                            <w:r w:rsidRPr="00FD3A5E">
                              <w:rPr>
                                <w:color w:val="auto"/>
                              </w:rPr>
                              <w:fldChar w:fldCharType="separate"/>
                            </w:r>
                            <w:r w:rsidR="00356A8C">
                              <w:rPr>
                                <w:noProof/>
                                <w:color w:val="auto"/>
                              </w:rPr>
                              <w:t>3</w:t>
                            </w:r>
                            <w:r w:rsidRPr="00FD3A5E">
                              <w:rPr>
                                <w:color w:val="auto"/>
                              </w:rPr>
                              <w:fldChar w:fldCharType="end"/>
                            </w:r>
                            <w:r w:rsidRPr="00FD3A5E">
                              <w:rPr>
                                <w:color w:val="auto"/>
                              </w:rPr>
                              <w:t>: Fenómeno de dispersión de la luz blanca.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5D647D" id="Cuadro de texto 7" o:spid="_x0000_s1028" type="#_x0000_t202" style="position:absolute;left:0;text-align:left;margin-left:376.05pt;margin-top:99.2pt;width:152.25pt;height:.0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" stroked="f">
                <v:textbox style="mso-fit-shape-to-text:t" inset="0,0,0,0">
                  <w:txbxContent>
                    <w:p w:rsidR="00FD3A5E" w:rsidRPr="00FD3A5E" w:rsidRDefault="00FD3A5E" w:rsidP="00FD3A5E">
                      <w:pPr>
                        <w:pStyle w:val="Descripcin"/>
                        <w:rPr>
                          <w:rFonts w:cstheme="minorHAnsi"/>
                          <w:noProof/>
                          <w:color w:val="auto"/>
                          <w:sz w:val="24"/>
                          <w:szCs w:val="24"/>
                          <w:shd w:val="clear" w:color="auto" w:fill="FFFFFF"/>
                        </w:rPr>
                      </w:pPr>
                      <w:r w:rsidRPr="00FD3A5E">
                        <w:rPr>
                          <w:color w:val="auto"/>
                        </w:rPr>
                        <w:t xml:space="preserve">Ilustración </w:t>
                      </w:r>
                      <w:r w:rsidRPr="00FD3A5E">
                        <w:rPr>
                          <w:color w:val="auto"/>
                        </w:rPr>
                        <w:fldChar w:fldCharType="begin"/>
                      </w:r>
                      <w:r w:rsidRPr="00FD3A5E">
                        <w:rPr>
                          <w:color w:val="auto"/>
                        </w:rPr>
                        <w:instrText xml:space="preserve"> SEQ Ilustración \* ARABIC </w:instrText>
                      </w:r>
                      <w:r w:rsidRPr="00FD3A5E">
                        <w:rPr>
                          <w:color w:val="auto"/>
                        </w:rPr>
                        <w:fldChar w:fldCharType="separate"/>
                      </w:r>
                      <w:r w:rsidR="00356A8C">
                        <w:rPr>
                          <w:noProof/>
                          <w:color w:val="auto"/>
                        </w:rPr>
                        <w:t>3</w:t>
                      </w:r>
                      <w:r w:rsidRPr="00FD3A5E">
                        <w:rPr>
                          <w:color w:val="auto"/>
                        </w:rPr>
                        <w:fldChar w:fldCharType="end"/>
                      </w:r>
                      <w:r w:rsidRPr="00FD3A5E">
                        <w:rPr>
                          <w:color w:val="auto"/>
                        </w:rPr>
                        <w:t>: Fenómeno de dispersión de la luz blanca.</w:t>
                      </w:r>
                    </w:p>
                  </w:txbxContent>
                </v:textbox>
                <w10:wrap type="square"/>
              </v:shape>
            </w:pict>
          </mc:Fallback>
        </mc:AlternateContent>
      </w:r>
      <w:r>
        <w:rPr>
          <w:rFonts w:asciiTheme="minorHAnsi" w:hAnsiTheme="minorHAnsi" w:cstheme="minorHAnsi"/>
          <w:noProof/>
          <w:sz w:val="24"/>
          <w:szCs w:val="24"/>
          <w:shd w:val="clear" w:color="auto" w:fill="FFFFFF"/>
          <w:lang w:eastAsia="es-CL"/>
        </w:rPr>
        <w:drawing>
          <wp:anchor distT="0" distB="0" distL="114300" distR="114300" simplePos="0" relativeHeight="251648000" behindDoc="0" locked="0" layoutInCell="1" allowOverlap="1" wp14:anchorId="08B0DAFE" wp14:editId="03CDE4D2">
            <wp:simplePos x="0" y="0"/>
            <wp:positionH relativeFrom="column">
              <wp:posOffset>4775835</wp:posOffset>
            </wp:positionH>
            <wp:positionV relativeFrom="paragraph">
              <wp:posOffset>5715</wp:posOffset>
            </wp:positionV>
            <wp:extent cx="1933575" cy="1196975"/>
            <wp:effectExtent l="0" t="0" r="9525" b="317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3.png"/>
                    <pic:cNvPicPr/>
                  </pic:nvPicPr>
                  <pic:blipFill>
                    <a:blip r:embed="rId13">
                      <a:extLst>
                        <a:ext uri="{28A0092B-C50C-407E-A947-70E740481C1C}">
                          <a14:useLocalDpi xmlns:a14="http://schemas.microsoft.com/office/drawing/2010/main" val="0"/>
                        </a:ext>
                      </a:extLst>
                    </a:blip>
                    <a:stretch>
                      <a:fillRect/>
                    </a:stretch>
                  </pic:blipFill>
                  <pic:spPr>
                    <a:xfrm>
                      <a:off x="0" y="0"/>
                      <a:ext cx="1933575" cy="1196975"/>
                    </a:xfrm>
                    <a:prstGeom prst="rect">
                      <a:avLst/>
                    </a:prstGeom>
                  </pic:spPr>
                </pic:pic>
              </a:graphicData>
            </a:graphic>
          </wp:anchor>
        </w:drawing>
      </w:r>
      <w:r w:rsidRPr="00FD3A5E">
        <w:rPr>
          <w:rFonts w:asciiTheme="minorHAnsi" w:hAnsiTheme="minorHAnsi" w:cstheme="minorHAnsi"/>
          <w:sz w:val="24"/>
          <w:szCs w:val="24"/>
          <w:shd w:val="clear" w:color="auto" w:fill="FFFFFF"/>
        </w:rPr>
        <w:t>En </w:t>
      </w:r>
      <w:r w:rsidRPr="00FD3A5E">
        <w:rPr>
          <w:rFonts w:asciiTheme="minorHAnsi" w:hAnsiTheme="minorHAnsi" w:cstheme="minorHAnsi"/>
          <w:sz w:val="24"/>
          <w:szCs w:val="24"/>
          <w:shd w:val="clear" w:color="auto" w:fill="FFFFFF"/>
        </w:rPr>
        <w:t>física</w:t>
      </w:r>
      <w:r w:rsidRPr="00FD3A5E">
        <w:rPr>
          <w:rFonts w:asciiTheme="minorHAnsi" w:hAnsiTheme="minorHAnsi" w:cstheme="minorHAnsi"/>
          <w:sz w:val="24"/>
          <w:szCs w:val="24"/>
          <w:shd w:val="clear" w:color="auto" w:fill="FFFFFF"/>
        </w:rPr>
        <w:t> se denomina </w:t>
      </w:r>
      <w:r w:rsidRPr="00FD3A5E">
        <w:rPr>
          <w:rFonts w:asciiTheme="minorHAnsi" w:hAnsiTheme="minorHAnsi" w:cstheme="minorHAnsi"/>
          <w:i/>
          <w:iCs/>
          <w:sz w:val="24"/>
          <w:szCs w:val="24"/>
          <w:shd w:val="clear" w:color="auto" w:fill="FFFFFF"/>
        </w:rPr>
        <w:t>dispersión</w:t>
      </w:r>
      <w:r w:rsidRPr="00FD3A5E">
        <w:rPr>
          <w:rFonts w:asciiTheme="minorHAnsi" w:hAnsiTheme="minorHAnsi" w:cstheme="minorHAnsi"/>
          <w:sz w:val="24"/>
          <w:szCs w:val="24"/>
          <w:shd w:val="clear" w:color="auto" w:fill="FFFFFF"/>
        </w:rPr>
        <w:t> al fenómeno de separación de las ondas de distinta frecuencia al atravesar un material. Todos los medios materiales son más o menos dispersivos, y la dispersión afecta a todas las ondas; por ejemplo, a las ondas sonoras que se desplazan a través de la </w:t>
      </w:r>
      <w:r w:rsidRPr="00FD3A5E">
        <w:rPr>
          <w:rFonts w:asciiTheme="minorHAnsi" w:hAnsiTheme="minorHAnsi" w:cstheme="minorHAnsi"/>
          <w:sz w:val="24"/>
          <w:szCs w:val="24"/>
          <w:shd w:val="clear" w:color="auto" w:fill="FFFFFF"/>
        </w:rPr>
        <w:t>atmósfera</w:t>
      </w:r>
      <w:r w:rsidRPr="00FD3A5E">
        <w:rPr>
          <w:rFonts w:asciiTheme="minorHAnsi" w:hAnsiTheme="minorHAnsi" w:cstheme="minorHAnsi"/>
          <w:sz w:val="24"/>
          <w:szCs w:val="24"/>
          <w:shd w:val="clear" w:color="auto" w:fill="FFFFFF"/>
        </w:rPr>
        <w:t>, a las ondas de </w:t>
      </w:r>
      <w:r w:rsidRPr="00FD3A5E">
        <w:rPr>
          <w:rFonts w:asciiTheme="minorHAnsi" w:hAnsiTheme="minorHAnsi" w:cstheme="minorHAnsi"/>
          <w:sz w:val="24"/>
          <w:szCs w:val="24"/>
          <w:shd w:val="clear" w:color="auto" w:fill="FFFFFF"/>
        </w:rPr>
        <w:t>radio</w:t>
      </w:r>
      <w:r w:rsidRPr="00FD3A5E">
        <w:rPr>
          <w:rFonts w:asciiTheme="minorHAnsi" w:hAnsiTheme="minorHAnsi" w:cstheme="minorHAnsi"/>
          <w:sz w:val="24"/>
          <w:szCs w:val="24"/>
          <w:shd w:val="clear" w:color="auto" w:fill="FFFFFF"/>
        </w:rPr>
        <w:t> que atraviesan el espacio interestelar o a la luz que atraviesa el </w:t>
      </w:r>
      <w:r w:rsidRPr="00FD3A5E">
        <w:rPr>
          <w:rFonts w:asciiTheme="minorHAnsi" w:hAnsiTheme="minorHAnsi" w:cstheme="minorHAnsi"/>
          <w:sz w:val="24"/>
          <w:szCs w:val="24"/>
          <w:shd w:val="clear" w:color="auto" w:fill="FFFFFF"/>
        </w:rPr>
        <w:t>agua</w:t>
      </w:r>
      <w:r w:rsidRPr="00FD3A5E">
        <w:rPr>
          <w:rFonts w:asciiTheme="minorHAnsi" w:hAnsiTheme="minorHAnsi" w:cstheme="minorHAnsi"/>
          <w:sz w:val="24"/>
          <w:szCs w:val="24"/>
          <w:shd w:val="clear" w:color="auto" w:fill="FFFFFF"/>
        </w:rPr>
        <w:t>, el </w:t>
      </w:r>
      <w:r w:rsidRPr="00FD3A5E">
        <w:rPr>
          <w:rFonts w:asciiTheme="minorHAnsi" w:hAnsiTheme="minorHAnsi" w:cstheme="minorHAnsi"/>
          <w:sz w:val="24"/>
          <w:szCs w:val="24"/>
          <w:shd w:val="clear" w:color="auto" w:fill="FFFFFF"/>
        </w:rPr>
        <w:t>vidrio</w:t>
      </w:r>
      <w:r w:rsidRPr="00FD3A5E">
        <w:rPr>
          <w:rFonts w:asciiTheme="minorHAnsi" w:hAnsiTheme="minorHAnsi" w:cstheme="minorHAnsi"/>
          <w:sz w:val="24"/>
          <w:szCs w:val="24"/>
          <w:shd w:val="clear" w:color="auto" w:fill="FFFFFF"/>
        </w:rPr>
        <w:t> o el </w:t>
      </w:r>
      <w:r w:rsidRPr="00FD3A5E">
        <w:rPr>
          <w:rFonts w:asciiTheme="minorHAnsi" w:hAnsiTheme="minorHAnsi" w:cstheme="minorHAnsi"/>
          <w:sz w:val="24"/>
          <w:szCs w:val="24"/>
          <w:shd w:val="clear" w:color="auto" w:fill="FFFFFF"/>
        </w:rPr>
        <w:t>aire</w:t>
      </w:r>
      <w:r w:rsidRPr="00FD3A5E">
        <w:rPr>
          <w:rFonts w:asciiTheme="minorHAnsi" w:hAnsiTheme="minorHAnsi" w:cstheme="minorHAnsi"/>
          <w:sz w:val="24"/>
          <w:szCs w:val="24"/>
          <w:shd w:val="clear" w:color="auto" w:fill="FFFFFF"/>
        </w:rPr>
        <w:t>.</w:t>
      </w:r>
    </w:p>
    <w:p w:rsidR="00FD3A5E" w:rsidRDefault="00FD3A5E" w:rsidP="00026EE5">
      <w:pPr>
        <w:pStyle w:val="Prrafodelista"/>
        <w:ind w:left="360"/>
        <w:jc w:val="both"/>
        <w:rPr>
          <w:rFonts w:asciiTheme="minorHAnsi" w:hAnsiTheme="minorHAnsi" w:cstheme="minorHAnsi"/>
          <w:sz w:val="24"/>
          <w:szCs w:val="24"/>
          <w:shd w:val="clear" w:color="auto" w:fill="FFFFFF"/>
        </w:rPr>
      </w:pPr>
    </w:p>
    <w:p w:rsidR="00FD3A5E" w:rsidRDefault="00FD3A5E" w:rsidP="00FD3A5E">
      <w:pPr>
        <w:pStyle w:val="Prrafodelista"/>
        <w:ind w:left="360"/>
        <w:jc w:val="both"/>
        <w:rPr>
          <w:rFonts w:asciiTheme="minorHAnsi" w:hAnsiTheme="minorHAnsi" w:cstheme="minorHAnsi"/>
          <w:sz w:val="24"/>
          <w:szCs w:val="24"/>
          <w:shd w:val="clear" w:color="auto" w:fill="FFFFFF"/>
        </w:rPr>
      </w:pPr>
      <w:r w:rsidRPr="00FD3A5E">
        <w:rPr>
          <w:rFonts w:asciiTheme="minorHAnsi" w:hAnsiTheme="minorHAnsi" w:cstheme="minorHAnsi"/>
          <w:sz w:val="24"/>
          <w:szCs w:val="24"/>
          <w:shd w:val="clear" w:color="auto" w:fill="FFFFFF"/>
        </w:rPr>
        <w:t>Cuando un haz de luz blanca procedente del </w:t>
      </w:r>
      <w:r w:rsidRPr="00FD3A5E">
        <w:rPr>
          <w:rFonts w:asciiTheme="minorHAnsi" w:hAnsiTheme="minorHAnsi" w:cstheme="minorHAnsi"/>
          <w:sz w:val="24"/>
          <w:szCs w:val="24"/>
          <w:shd w:val="clear" w:color="auto" w:fill="FFFFFF"/>
        </w:rPr>
        <w:t>sol</w:t>
      </w:r>
      <w:r w:rsidRPr="00FD3A5E">
        <w:rPr>
          <w:rFonts w:asciiTheme="minorHAnsi" w:hAnsiTheme="minorHAnsi" w:cstheme="minorHAnsi"/>
          <w:sz w:val="24"/>
          <w:szCs w:val="24"/>
          <w:shd w:val="clear" w:color="auto" w:fill="FFFFFF"/>
        </w:rPr>
        <w:t> atraviesa un prisma de </w:t>
      </w:r>
      <w:r w:rsidRPr="00FD3A5E">
        <w:rPr>
          <w:rFonts w:asciiTheme="minorHAnsi" w:hAnsiTheme="minorHAnsi" w:cstheme="minorHAnsi"/>
          <w:sz w:val="24"/>
          <w:szCs w:val="24"/>
          <w:shd w:val="clear" w:color="auto" w:fill="FFFFFF"/>
        </w:rPr>
        <w:t>cristal</w:t>
      </w:r>
      <w:r w:rsidRPr="00FD3A5E">
        <w:rPr>
          <w:rFonts w:asciiTheme="minorHAnsi" w:hAnsiTheme="minorHAnsi" w:cstheme="minorHAnsi"/>
          <w:sz w:val="24"/>
          <w:szCs w:val="24"/>
          <w:shd w:val="clear" w:color="auto" w:fill="FFFFFF"/>
        </w:rPr>
        <w:t xml:space="preserve">, las distintas radiaciones monocromáticas son tanto más desviadas por la refracción cuanto menor es su longitud de onda. De esta manera, los rayos rojos son </w:t>
      </w:r>
      <w:r w:rsidRPr="00FD3A5E">
        <w:rPr>
          <w:rFonts w:asciiTheme="minorHAnsi" w:hAnsiTheme="minorHAnsi" w:cstheme="minorHAnsi"/>
          <w:sz w:val="24"/>
          <w:szCs w:val="24"/>
          <w:shd w:val="clear" w:color="auto" w:fill="FFFFFF"/>
        </w:rPr>
        <w:lastRenderedPageBreak/>
        <w:t>menos desviados que los violáceos y el haz primitivo de luz blanca, así ensanchado por el prisma, se convierte en un espectro electromagnético en el cual las radiaciones coloreadas se hallan expuestas sin solución de continuidad, en el orden de su</w:t>
      </w:r>
      <w:r>
        <w:rPr>
          <w:rFonts w:asciiTheme="minorHAnsi" w:hAnsiTheme="minorHAnsi" w:cstheme="minorHAnsi"/>
          <w:sz w:val="24"/>
          <w:szCs w:val="24"/>
          <w:shd w:val="clear" w:color="auto" w:fill="FFFFFF"/>
        </w:rPr>
        <w:t xml:space="preserve"> longitud de onda, que es el de </w:t>
      </w:r>
      <w:r w:rsidRPr="00FD3A5E">
        <w:rPr>
          <w:rFonts w:asciiTheme="minorHAnsi" w:hAnsiTheme="minorHAnsi" w:cstheme="minorHAnsi"/>
          <w:sz w:val="24"/>
          <w:szCs w:val="24"/>
          <w:shd w:val="clear" w:color="auto" w:fill="FFFFFF"/>
        </w:rPr>
        <w:t>los siete colores ya propuestos por </w:t>
      </w:r>
      <w:r w:rsidRPr="00FD3A5E">
        <w:rPr>
          <w:rFonts w:asciiTheme="minorHAnsi" w:hAnsiTheme="minorHAnsi" w:cstheme="minorHAnsi"/>
          <w:sz w:val="24"/>
          <w:szCs w:val="24"/>
          <w:shd w:val="clear" w:color="auto" w:fill="FFFFFF"/>
        </w:rPr>
        <w:t>Isaac Newton</w:t>
      </w:r>
      <w:r w:rsidRPr="00FD3A5E">
        <w:rPr>
          <w:rFonts w:asciiTheme="minorHAnsi" w:hAnsiTheme="minorHAnsi" w:cstheme="minorHAnsi"/>
          <w:sz w:val="24"/>
          <w:szCs w:val="24"/>
          <w:shd w:val="clear" w:color="auto" w:fill="FFFFFF"/>
        </w:rPr>
        <w:t>: violeta, índigo, </w:t>
      </w:r>
      <w:r w:rsidRPr="00FD3A5E">
        <w:rPr>
          <w:rFonts w:asciiTheme="minorHAnsi" w:hAnsiTheme="minorHAnsi" w:cstheme="minorHAnsi"/>
          <w:sz w:val="24"/>
          <w:szCs w:val="24"/>
          <w:shd w:val="clear" w:color="auto" w:fill="FFFFFF"/>
        </w:rPr>
        <w:t>azul</w:t>
      </w:r>
      <w:r w:rsidRPr="00FD3A5E">
        <w:rPr>
          <w:rFonts w:asciiTheme="minorHAnsi" w:hAnsiTheme="minorHAnsi" w:cstheme="minorHAnsi"/>
          <w:sz w:val="24"/>
          <w:szCs w:val="24"/>
          <w:shd w:val="clear" w:color="auto" w:fill="FFFFFF"/>
        </w:rPr>
        <w:t>, </w:t>
      </w:r>
      <w:r w:rsidRPr="00FD3A5E">
        <w:rPr>
          <w:rFonts w:asciiTheme="minorHAnsi" w:hAnsiTheme="minorHAnsi" w:cstheme="minorHAnsi"/>
          <w:sz w:val="24"/>
          <w:szCs w:val="24"/>
          <w:shd w:val="clear" w:color="auto" w:fill="FFFFFF"/>
        </w:rPr>
        <w:t>verde</w:t>
      </w:r>
      <w:r w:rsidRPr="00FD3A5E">
        <w:rPr>
          <w:rFonts w:asciiTheme="minorHAnsi" w:hAnsiTheme="minorHAnsi" w:cstheme="minorHAnsi"/>
          <w:sz w:val="24"/>
          <w:szCs w:val="24"/>
          <w:shd w:val="clear" w:color="auto" w:fill="FFFFFF"/>
        </w:rPr>
        <w:t>, </w:t>
      </w:r>
      <w:r w:rsidRPr="00FD3A5E">
        <w:rPr>
          <w:rFonts w:asciiTheme="minorHAnsi" w:hAnsiTheme="minorHAnsi" w:cstheme="minorHAnsi"/>
          <w:sz w:val="24"/>
          <w:szCs w:val="24"/>
          <w:shd w:val="clear" w:color="auto" w:fill="FFFFFF"/>
        </w:rPr>
        <w:t>amarillo</w:t>
      </w:r>
      <w:r w:rsidRPr="00FD3A5E">
        <w:rPr>
          <w:rFonts w:asciiTheme="minorHAnsi" w:hAnsiTheme="minorHAnsi" w:cstheme="minorHAnsi"/>
          <w:sz w:val="24"/>
          <w:szCs w:val="24"/>
          <w:shd w:val="clear" w:color="auto" w:fill="FFFFFF"/>
        </w:rPr>
        <w:t>, </w:t>
      </w:r>
      <w:r w:rsidRPr="00FD3A5E">
        <w:rPr>
          <w:rFonts w:asciiTheme="minorHAnsi" w:hAnsiTheme="minorHAnsi" w:cstheme="minorHAnsi"/>
          <w:sz w:val="24"/>
          <w:szCs w:val="24"/>
          <w:shd w:val="clear" w:color="auto" w:fill="FFFFFF"/>
        </w:rPr>
        <w:t>anaranjado</w:t>
      </w:r>
      <w:r w:rsidRPr="00FD3A5E">
        <w:rPr>
          <w:rFonts w:asciiTheme="minorHAnsi" w:hAnsiTheme="minorHAnsi" w:cstheme="minorHAnsi"/>
          <w:sz w:val="24"/>
          <w:szCs w:val="24"/>
          <w:shd w:val="clear" w:color="auto" w:fill="FFFFFF"/>
        </w:rPr>
        <w:t> y </w:t>
      </w:r>
      <w:r w:rsidRPr="00FD3A5E">
        <w:rPr>
          <w:rFonts w:asciiTheme="minorHAnsi" w:hAnsiTheme="minorHAnsi" w:cstheme="minorHAnsi"/>
          <w:sz w:val="24"/>
          <w:szCs w:val="24"/>
          <w:shd w:val="clear" w:color="auto" w:fill="FFFFFF"/>
        </w:rPr>
        <w:t>rojo</w:t>
      </w:r>
      <w:r w:rsidRPr="00FD3A5E">
        <w:rPr>
          <w:rFonts w:asciiTheme="minorHAnsi" w:hAnsiTheme="minorHAnsi" w:cstheme="minorHAnsi"/>
          <w:sz w:val="24"/>
          <w:szCs w:val="24"/>
          <w:shd w:val="clear" w:color="auto" w:fill="FFFFFF"/>
        </w:rPr>
        <w:t> (Así como, en ambos extremos del espectro, el ultravioleta y el infrarrojo, que no son directamente visibles por el </w:t>
      </w:r>
      <w:r w:rsidRPr="00FD3A5E">
        <w:rPr>
          <w:rFonts w:asciiTheme="minorHAnsi" w:hAnsiTheme="minorHAnsi" w:cstheme="minorHAnsi"/>
          <w:sz w:val="24"/>
          <w:szCs w:val="24"/>
          <w:shd w:val="clear" w:color="auto" w:fill="FFFFFF"/>
        </w:rPr>
        <w:t>ojo humano</w:t>
      </w:r>
      <w:r w:rsidRPr="00FD3A5E">
        <w:rPr>
          <w:rFonts w:asciiTheme="minorHAnsi" w:hAnsiTheme="minorHAnsi" w:cstheme="minorHAnsi"/>
          <w:sz w:val="24"/>
          <w:szCs w:val="24"/>
          <w:shd w:val="clear" w:color="auto" w:fill="FFFFFF"/>
        </w:rPr>
        <w:t>, pero que impresionan las placas fotográficas.</w:t>
      </w:r>
      <w:r>
        <w:rPr>
          <w:rFonts w:asciiTheme="minorHAnsi" w:hAnsiTheme="minorHAnsi" w:cstheme="minorHAnsi"/>
          <w:sz w:val="24"/>
          <w:szCs w:val="24"/>
          <w:shd w:val="clear" w:color="auto" w:fill="FFFFFF"/>
        </w:rPr>
        <w:t xml:space="preserve"> La imagen 3 lo ejemplifica.</w:t>
      </w:r>
    </w:p>
    <w:p w:rsidR="00FD3A5E" w:rsidRDefault="00FD3A5E" w:rsidP="00FD3A5E">
      <w:pPr>
        <w:pStyle w:val="Prrafodelista"/>
        <w:ind w:left="360"/>
        <w:jc w:val="both"/>
        <w:rPr>
          <w:rFonts w:asciiTheme="minorHAnsi" w:hAnsiTheme="minorHAnsi" w:cstheme="minorHAnsi"/>
          <w:sz w:val="24"/>
          <w:szCs w:val="24"/>
          <w:shd w:val="clear" w:color="auto" w:fill="FFFFFF"/>
        </w:rPr>
      </w:pPr>
    </w:p>
    <w:p w:rsidR="00FD3A5E" w:rsidRPr="00FD3A5E" w:rsidRDefault="00EE0920" w:rsidP="00FD3A5E">
      <w:pPr>
        <w:pStyle w:val="Prrafodelista"/>
        <w:ind w:left="360"/>
        <w:jc w:val="both"/>
        <w:rPr>
          <w:rFonts w:asciiTheme="minorHAnsi" w:hAnsiTheme="minorHAnsi" w:cstheme="minorHAnsi"/>
          <w:sz w:val="24"/>
          <w:szCs w:val="24"/>
          <w:lang w:eastAsia="es-CL"/>
        </w:rPr>
      </w:pPr>
      <w:r>
        <w:rPr>
          <w:noProof/>
        </w:rPr>
        <mc:AlternateContent>
          <mc:Choice Requires="wps">
            <w:drawing>
              <wp:anchor distT="0" distB="0" distL="114300" distR="114300" simplePos="0" relativeHeight="251661824" behindDoc="0" locked="0" layoutInCell="1" allowOverlap="1" wp14:anchorId="26004113" wp14:editId="72CD4A6C">
                <wp:simplePos x="0" y="0"/>
                <wp:positionH relativeFrom="column">
                  <wp:posOffset>3280410</wp:posOffset>
                </wp:positionH>
                <wp:positionV relativeFrom="paragraph">
                  <wp:posOffset>2453005</wp:posOffset>
                </wp:positionV>
                <wp:extent cx="3438525" cy="635"/>
                <wp:effectExtent l="0" t="0" r="0" b="0"/>
                <wp:wrapSquare wrapText="bothSides"/>
                <wp:docPr id="9" name="Cuadro de texto 9"/>
                <wp:cNvGraphicFramePr/>
                <a:graphic xmlns:a="http://schemas.openxmlformats.org/drawingml/2006/main">
                  <a:graphicData uri="http://schemas.microsoft.com/office/word/2010/wordprocessingShape">
                    <wps:wsp>
                      <wps:cNvSpPr txBox="1"/>
                      <wps:spPr>
                        <a:xfrm>
                          <a:off x="0" y="0"/>
                          <a:ext cx="3438525" cy="635"/>
                        </a:xfrm>
                        <a:prstGeom prst="rect">
                          <a:avLst/>
                        </a:prstGeom>
                        <a:solidFill>
                          <a:prstClr val="white"/>
                        </a:solidFill>
                        <a:ln>
                          <a:noFill/>
                        </a:ln>
                        <a:effectLst/>
                      </wps:spPr>
                      <wps:txbx>
                        <w:txbxContent>
                          <w:p w:rsidR="00EE0920" w:rsidRPr="00EE0920" w:rsidRDefault="00EE0920" w:rsidP="00EE0920">
                            <w:pPr>
                              <w:pStyle w:val="Descripcin"/>
                              <w:rPr>
                                <w:rFonts w:cstheme="minorHAnsi"/>
                                <w:noProof/>
                                <w:color w:val="auto"/>
                                <w:sz w:val="24"/>
                                <w:szCs w:val="24"/>
                              </w:rPr>
                            </w:pPr>
                            <w:r w:rsidRPr="00EE0920">
                              <w:rPr>
                                <w:color w:val="auto"/>
                              </w:rPr>
                              <w:t xml:space="preserve">Ilustración </w:t>
                            </w:r>
                            <w:r w:rsidRPr="00EE0920">
                              <w:rPr>
                                <w:color w:val="auto"/>
                              </w:rPr>
                              <w:fldChar w:fldCharType="begin"/>
                            </w:r>
                            <w:r w:rsidRPr="00EE0920">
                              <w:rPr>
                                <w:color w:val="auto"/>
                              </w:rPr>
                              <w:instrText xml:space="preserve"> SEQ Ilustración \* ARABIC </w:instrText>
                            </w:r>
                            <w:r w:rsidRPr="00EE0920">
                              <w:rPr>
                                <w:color w:val="auto"/>
                              </w:rPr>
                              <w:fldChar w:fldCharType="separate"/>
                            </w:r>
                            <w:r w:rsidR="00356A8C">
                              <w:rPr>
                                <w:noProof/>
                                <w:color w:val="auto"/>
                              </w:rPr>
                              <w:t>4</w:t>
                            </w:r>
                            <w:r w:rsidRPr="00EE0920">
                              <w:rPr>
                                <w:color w:val="auto"/>
                              </w:rPr>
                              <w:fldChar w:fldCharType="end"/>
                            </w:r>
                            <w:r w:rsidRPr="00EE0920">
                              <w:rPr>
                                <w:color w:val="auto"/>
                              </w:rPr>
                              <w:t>: el arcoíris, ejemplo por antonomasia del fenómeno de dispersión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004113" id="Cuadro de texto 9" o:spid="_x0000_s1029" type="#_x0000_t202" style="position:absolute;left:0;text-align:left;margin-left:258.3pt;margin-top:193.15pt;width:270.75pt;height:.0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" stroked="f">
                <v:textbox style="mso-fit-shape-to-text:t" inset="0,0,0,0">
                  <w:txbxContent>
                    <w:p w:rsidR="00EE0920" w:rsidRPr="00EE0920" w:rsidRDefault="00EE0920" w:rsidP="00EE0920">
                      <w:pPr>
                        <w:pStyle w:val="Descripcin"/>
                        <w:rPr>
                          <w:rFonts w:cstheme="minorHAnsi"/>
                          <w:noProof/>
                          <w:color w:val="auto"/>
                          <w:sz w:val="24"/>
                          <w:szCs w:val="24"/>
                        </w:rPr>
                      </w:pPr>
                      <w:r w:rsidRPr="00EE0920">
                        <w:rPr>
                          <w:color w:val="auto"/>
                        </w:rPr>
                        <w:t xml:space="preserve">Ilustración </w:t>
                      </w:r>
                      <w:r w:rsidRPr="00EE0920">
                        <w:rPr>
                          <w:color w:val="auto"/>
                        </w:rPr>
                        <w:fldChar w:fldCharType="begin"/>
                      </w:r>
                      <w:r w:rsidRPr="00EE0920">
                        <w:rPr>
                          <w:color w:val="auto"/>
                        </w:rPr>
                        <w:instrText xml:space="preserve"> SEQ Ilustración \* ARABIC </w:instrText>
                      </w:r>
                      <w:r w:rsidRPr="00EE0920">
                        <w:rPr>
                          <w:color w:val="auto"/>
                        </w:rPr>
                        <w:fldChar w:fldCharType="separate"/>
                      </w:r>
                      <w:r w:rsidR="00356A8C">
                        <w:rPr>
                          <w:noProof/>
                          <w:color w:val="auto"/>
                        </w:rPr>
                        <w:t>4</w:t>
                      </w:r>
                      <w:r w:rsidRPr="00EE0920">
                        <w:rPr>
                          <w:color w:val="auto"/>
                        </w:rPr>
                        <w:fldChar w:fldCharType="end"/>
                      </w:r>
                      <w:r w:rsidRPr="00EE0920">
                        <w:rPr>
                          <w:color w:val="auto"/>
                        </w:rPr>
                        <w:t>: el arcoíris, ejemplo por antonomasia del fenómeno de dispersión</w:t>
                      </w:r>
                    </w:p>
                  </w:txbxContent>
                </v:textbox>
                <w10:wrap type="square"/>
              </v:shape>
            </w:pict>
          </mc:Fallback>
        </mc:AlternateContent>
      </w:r>
      <w:r>
        <w:rPr>
          <w:rFonts w:asciiTheme="minorHAnsi" w:hAnsiTheme="minorHAnsi" w:cstheme="minorHAnsi"/>
          <w:noProof/>
          <w:sz w:val="24"/>
          <w:szCs w:val="24"/>
          <w:lang w:eastAsia="es-CL"/>
        </w:rPr>
        <w:drawing>
          <wp:anchor distT="0" distB="0" distL="114300" distR="114300" simplePos="0" relativeHeight="251650048" behindDoc="0" locked="0" layoutInCell="1" allowOverlap="1" wp14:anchorId="343B6D57" wp14:editId="66DE6F54">
            <wp:simplePos x="0" y="0"/>
            <wp:positionH relativeFrom="column">
              <wp:posOffset>3280410</wp:posOffset>
            </wp:positionH>
            <wp:positionV relativeFrom="paragraph">
              <wp:posOffset>12700</wp:posOffset>
            </wp:positionV>
            <wp:extent cx="3438525" cy="2383155"/>
            <wp:effectExtent l="0" t="0" r="952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4.png"/>
                    <pic:cNvPicPr/>
                  </pic:nvPicPr>
                  <pic:blipFill>
                    <a:blip r:embed="rId14">
                      <a:extLst>
                        <a:ext uri="{28A0092B-C50C-407E-A947-70E740481C1C}">
                          <a14:useLocalDpi xmlns:a14="http://schemas.microsoft.com/office/drawing/2010/main" val="0"/>
                        </a:ext>
                      </a:extLst>
                    </a:blip>
                    <a:stretch>
                      <a:fillRect/>
                    </a:stretch>
                  </pic:blipFill>
                  <pic:spPr>
                    <a:xfrm>
                      <a:off x="0" y="0"/>
                      <a:ext cx="3438525" cy="2383155"/>
                    </a:xfrm>
                    <a:prstGeom prst="rect">
                      <a:avLst/>
                    </a:prstGeom>
                  </pic:spPr>
                </pic:pic>
              </a:graphicData>
            </a:graphic>
          </wp:anchor>
        </w:drawing>
      </w:r>
      <w:r w:rsidR="00FD3A5E" w:rsidRPr="00FD3A5E">
        <w:rPr>
          <w:rFonts w:asciiTheme="minorHAnsi" w:hAnsiTheme="minorHAnsi" w:cstheme="minorHAnsi"/>
          <w:b/>
          <w:sz w:val="24"/>
          <w:szCs w:val="24"/>
          <w:shd w:val="clear" w:color="auto" w:fill="FFFFFF"/>
        </w:rPr>
        <w:t>Dispersión de la luz blanca</w:t>
      </w:r>
      <w:r w:rsidR="00FD3A5E" w:rsidRPr="00FD3A5E">
        <w:rPr>
          <w:rFonts w:asciiTheme="minorHAnsi" w:hAnsiTheme="minorHAnsi" w:cstheme="minorHAnsi"/>
          <w:sz w:val="24"/>
          <w:szCs w:val="24"/>
          <w:shd w:val="clear" w:color="auto" w:fill="FFFFFF"/>
        </w:rPr>
        <w:t xml:space="preserve">: </w:t>
      </w:r>
      <w:r w:rsidR="00FD3A5E" w:rsidRPr="00FD3A5E">
        <w:rPr>
          <w:rFonts w:asciiTheme="minorHAnsi" w:hAnsiTheme="minorHAnsi" w:cstheme="minorHAnsi"/>
          <w:sz w:val="24"/>
          <w:szCs w:val="24"/>
          <w:lang w:eastAsia="es-CL"/>
        </w:rPr>
        <w:t>La luz que procede del sol la llamamos </w:t>
      </w:r>
      <w:r w:rsidR="00FD3A5E" w:rsidRPr="00FD3A5E">
        <w:rPr>
          <w:rFonts w:asciiTheme="minorHAnsi" w:hAnsiTheme="minorHAnsi" w:cstheme="minorHAnsi"/>
          <w:i/>
          <w:iCs/>
          <w:sz w:val="24"/>
          <w:szCs w:val="24"/>
          <w:lang w:eastAsia="es-CL"/>
        </w:rPr>
        <w:t>luz blanca</w:t>
      </w:r>
      <w:r w:rsidR="00FD3A5E" w:rsidRPr="00FD3A5E">
        <w:rPr>
          <w:rFonts w:asciiTheme="minorHAnsi" w:hAnsiTheme="minorHAnsi" w:cstheme="minorHAnsi"/>
          <w:sz w:val="24"/>
          <w:szCs w:val="24"/>
          <w:lang w:eastAsia="es-CL"/>
        </w:rPr>
        <w:t>. En realidad la luz blanca es una mezcla de luces de diferentes colores. Cuando observamos el arco iris podemos ver los colores que componen la luz blanca. Este fenómeno, conocido como dispersión, se produce cuando un rayo de luz compuesta se refracta (refracción) en algún medio quedando separados sus colores constituyentes.</w:t>
      </w:r>
    </w:p>
    <w:p w:rsidR="00FD3A5E" w:rsidRPr="00FD3A5E" w:rsidRDefault="00FD3A5E" w:rsidP="00FD3A5E">
      <w:pPr>
        <w:pStyle w:val="Prrafodelista"/>
        <w:ind w:left="360"/>
        <w:jc w:val="both"/>
        <w:rPr>
          <w:rFonts w:asciiTheme="minorHAnsi" w:hAnsiTheme="minorHAnsi" w:cstheme="minorHAnsi"/>
          <w:sz w:val="24"/>
          <w:szCs w:val="24"/>
          <w:lang w:eastAsia="es-CL"/>
        </w:rPr>
      </w:pPr>
      <w:r w:rsidRPr="00FD3A5E">
        <w:rPr>
          <w:rFonts w:asciiTheme="minorHAnsi" w:hAnsiTheme="minorHAnsi" w:cstheme="minorHAnsi"/>
          <w:sz w:val="24"/>
          <w:szCs w:val="24"/>
          <w:lang w:eastAsia="es-CL"/>
        </w:rPr>
        <w:t>En el caso del </w:t>
      </w:r>
      <w:hyperlink r:id="rId15" w:tooltip="Arco iris" w:history="1">
        <w:r w:rsidRPr="00FD3A5E">
          <w:rPr>
            <w:rFonts w:asciiTheme="minorHAnsi" w:hAnsiTheme="minorHAnsi" w:cstheme="minorHAnsi"/>
            <w:sz w:val="24"/>
            <w:szCs w:val="24"/>
            <w:lang w:eastAsia="es-CL"/>
          </w:rPr>
          <w:t>arco iris</w:t>
        </w:r>
      </w:hyperlink>
      <w:r w:rsidRPr="00FD3A5E">
        <w:rPr>
          <w:rFonts w:asciiTheme="minorHAnsi" w:hAnsiTheme="minorHAnsi" w:cstheme="minorHAnsi"/>
          <w:sz w:val="24"/>
          <w:szCs w:val="24"/>
          <w:lang w:eastAsia="es-CL"/>
        </w:rPr>
        <w:t>, la luz se dispersa al atravesar las gotas de agua.</w:t>
      </w:r>
    </w:p>
    <w:p w:rsidR="00EE0920" w:rsidRDefault="00FD3A5E" w:rsidP="00EE0920">
      <w:pPr>
        <w:pStyle w:val="Prrafodelista"/>
        <w:ind w:left="360"/>
        <w:jc w:val="both"/>
        <w:rPr>
          <w:rFonts w:asciiTheme="minorHAnsi" w:hAnsiTheme="minorHAnsi" w:cstheme="minorHAnsi"/>
          <w:sz w:val="24"/>
          <w:szCs w:val="24"/>
          <w:lang w:eastAsia="es-CL"/>
        </w:rPr>
      </w:pPr>
      <w:r w:rsidRPr="00FD3A5E">
        <w:rPr>
          <w:rFonts w:asciiTheme="minorHAnsi" w:hAnsiTheme="minorHAnsi" w:cstheme="minorHAnsi"/>
          <w:sz w:val="24"/>
          <w:szCs w:val="24"/>
          <w:lang w:eastAsia="es-CL"/>
        </w:rPr>
        <w:t>La causa de que se produzca </w:t>
      </w:r>
      <w:r w:rsidRPr="00FD3A5E">
        <w:rPr>
          <w:rFonts w:asciiTheme="minorHAnsi" w:hAnsiTheme="minorHAnsi" w:cstheme="minorHAnsi"/>
          <w:b/>
          <w:bCs/>
          <w:sz w:val="24"/>
          <w:szCs w:val="24"/>
          <w:lang w:eastAsia="es-CL"/>
        </w:rPr>
        <w:t>la dispersión</w:t>
      </w:r>
      <w:r w:rsidRPr="00FD3A5E">
        <w:rPr>
          <w:rFonts w:asciiTheme="minorHAnsi" w:hAnsiTheme="minorHAnsi" w:cstheme="minorHAnsi"/>
          <w:sz w:val="24"/>
          <w:szCs w:val="24"/>
          <w:lang w:eastAsia="es-CL"/>
        </w:rPr>
        <w:t> es que el índice de refracción disminuye cuando aumenta la longitud de onda de modo que las longitudes de onda más largas (rojo) se desvían menos que las cortas (azul).</w:t>
      </w:r>
    </w:p>
    <w:p w:rsidR="00EE0920" w:rsidRDefault="00EE0920" w:rsidP="00EE0920">
      <w:pPr>
        <w:pStyle w:val="Prrafodelista"/>
        <w:ind w:left="360"/>
        <w:jc w:val="both"/>
        <w:rPr>
          <w:rFonts w:asciiTheme="minorHAnsi" w:hAnsiTheme="minorHAnsi" w:cstheme="minorHAnsi"/>
          <w:sz w:val="24"/>
          <w:szCs w:val="24"/>
          <w:lang w:eastAsia="es-CL"/>
        </w:rPr>
      </w:pPr>
    </w:p>
    <w:p w:rsidR="00EE0920" w:rsidRPr="00EE0920" w:rsidRDefault="00EE0920" w:rsidP="00EE0920">
      <w:pPr>
        <w:pStyle w:val="Prrafodelista"/>
        <w:ind w:left="360"/>
        <w:jc w:val="both"/>
        <w:rPr>
          <w:rFonts w:asciiTheme="minorHAnsi" w:hAnsiTheme="minorHAnsi" w:cstheme="minorHAnsi"/>
          <w:sz w:val="24"/>
          <w:szCs w:val="24"/>
          <w:lang w:eastAsia="es-CL"/>
        </w:rPr>
      </w:pPr>
      <w:r w:rsidRPr="00EE0920">
        <w:rPr>
          <w:rFonts w:asciiTheme="minorHAnsi" w:hAnsiTheme="minorHAnsi" w:cstheme="minorHAnsi"/>
          <w:b/>
          <w:sz w:val="24"/>
          <w:szCs w:val="24"/>
          <w:lang w:eastAsia="es-CL"/>
        </w:rPr>
        <w:t>En los colores</w:t>
      </w:r>
      <w:r w:rsidRPr="00EE0920">
        <w:rPr>
          <w:rFonts w:asciiTheme="minorHAnsi" w:hAnsiTheme="minorHAnsi" w:cstheme="minorHAnsi"/>
          <w:sz w:val="24"/>
          <w:szCs w:val="24"/>
          <w:lang w:eastAsia="es-CL"/>
        </w:rPr>
        <w:t>: Observando el espectro solar vemos que el rayo menos desviado es el rojo y el que más se refracta es el violeta, esto se debe a que las distintas radiaciones que atraviesan el prisma lo hacen con velocidades diferentes.</w:t>
      </w:r>
    </w:p>
    <w:p w:rsidR="00EE0920" w:rsidRPr="00EE0920" w:rsidRDefault="00EE0920" w:rsidP="00EE0920">
      <w:pPr>
        <w:pStyle w:val="Prrafodelista"/>
        <w:ind w:left="360"/>
        <w:jc w:val="both"/>
        <w:rPr>
          <w:rFonts w:asciiTheme="minorHAnsi" w:hAnsiTheme="minorHAnsi" w:cstheme="minorHAnsi"/>
          <w:sz w:val="24"/>
          <w:szCs w:val="24"/>
          <w:lang w:eastAsia="es-CL"/>
        </w:rPr>
      </w:pPr>
      <w:r w:rsidRPr="00EE0920">
        <w:rPr>
          <w:rFonts w:asciiTheme="minorHAnsi" w:hAnsiTheme="minorHAnsi" w:cstheme="minorHAnsi"/>
          <w:sz w:val="24"/>
          <w:szCs w:val="24"/>
          <w:lang w:eastAsia="es-CL"/>
        </w:rPr>
        <w:t>De acuerdo a la teoría de Huygens, la luz es de naturaleza ondulatoria, por lo tanto su velocidad de propagación es:</w:t>
      </w:r>
    </w:p>
    <w:p w:rsidR="00EE0920" w:rsidRPr="00EE0920" w:rsidRDefault="00EE0920" w:rsidP="00EE0920">
      <w:pPr>
        <w:pStyle w:val="Prrafodelista"/>
        <w:ind w:left="360"/>
        <w:jc w:val="both"/>
        <w:rPr>
          <w:rFonts w:asciiTheme="minorHAnsi" w:hAnsiTheme="minorHAnsi" w:cstheme="minorHAnsi"/>
          <w:sz w:val="24"/>
          <w:szCs w:val="24"/>
          <w:lang w:eastAsia="es-CL"/>
        </w:rPr>
      </w:pPr>
      <m:oMathPara>
        <m:oMath>
          <m:r>
            <w:rPr>
              <w:rFonts w:ascii="Cambria Math" w:hAnsi="Cambria Math" w:cstheme="minorHAnsi"/>
              <w:sz w:val="24"/>
              <w:szCs w:val="24"/>
              <w:lang w:eastAsia="es-CL"/>
            </w:rPr>
            <m:t>v=λ∙f</m:t>
          </m:r>
        </m:oMath>
      </m:oMathPara>
    </w:p>
    <w:p w:rsidR="00EE0920" w:rsidRPr="00EE0920" w:rsidRDefault="00EE0920" w:rsidP="00EE0920">
      <w:pPr>
        <w:pStyle w:val="Prrafodelista"/>
        <w:ind w:left="360"/>
        <w:jc w:val="both"/>
        <w:rPr>
          <w:rFonts w:asciiTheme="minorHAnsi" w:hAnsiTheme="minorHAnsi" w:cstheme="minorHAnsi"/>
          <w:sz w:val="24"/>
          <w:szCs w:val="24"/>
          <w:lang w:eastAsia="es-CL"/>
        </w:rPr>
      </w:pPr>
      <w:r w:rsidRPr="00EE0920">
        <w:rPr>
          <w:rFonts w:asciiTheme="minorHAnsi" w:hAnsiTheme="minorHAnsi" w:cstheme="minorHAnsi"/>
          <w:sz w:val="24"/>
          <w:szCs w:val="24"/>
          <w:lang w:eastAsia="es-CL"/>
        </w:rPr>
        <w:t>En consecuencia cada color posee una determinada </w:t>
      </w:r>
      <w:hyperlink r:id="rId16" w:tooltip="Frecuencia" w:history="1">
        <w:r w:rsidRPr="00EE0920">
          <w:rPr>
            <w:rFonts w:asciiTheme="minorHAnsi" w:hAnsiTheme="minorHAnsi" w:cstheme="minorHAnsi"/>
            <w:sz w:val="24"/>
            <w:szCs w:val="24"/>
            <w:lang w:eastAsia="es-CL"/>
          </w:rPr>
          <w:t>frecuencia</w:t>
        </w:r>
      </w:hyperlink>
      <w:r w:rsidRPr="00EE0920">
        <w:rPr>
          <w:rFonts w:asciiTheme="minorHAnsi" w:hAnsiTheme="minorHAnsi" w:cstheme="minorHAnsi"/>
          <w:sz w:val="24"/>
          <w:szCs w:val="24"/>
          <w:lang w:eastAsia="es-CL"/>
        </w:rPr>
        <w:t> y </w:t>
      </w:r>
      <w:hyperlink r:id="rId17" w:tooltip="Longitud" w:history="1">
        <w:r w:rsidRPr="00EE0920">
          <w:rPr>
            <w:rFonts w:asciiTheme="minorHAnsi" w:hAnsiTheme="minorHAnsi" w:cstheme="minorHAnsi"/>
            <w:sz w:val="24"/>
            <w:szCs w:val="24"/>
            <w:lang w:eastAsia="es-CL"/>
          </w:rPr>
          <w:t>longitud</w:t>
        </w:r>
      </w:hyperlink>
      <w:r w:rsidRPr="00EE0920">
        <w:rPr>
          <w:rFonts w:asciiTheme="minorHAnsi" w:hAnsiTheme="minorHAnsi" w:cstheme="minorHAnsi"/>
          <w:sz w:val="24"/>
          <w:szCs w:val="24"/>
          <w:lang w:eastAsia="es-CL"/>
        </w:rPr>
        <w:t> de </w:t>
      </w:r>
      <w:hyperlink r:id="rId18" w:tooltip="Onda" w:history="1">
        <w:r w:rsidRPr="00EE0920">
          <w:rPr>
            <w:rFonts w:asciiTheme="minorHAnsi" w:hAnsiTheme="minorHAnsi" w:cstheme="minorHAnsi"/>
            <w:sz w:val="24"/>
            <w:szCs w:val="24"/>
            <w:lang w:eastAsia="es-CL"/>
          </w:rPr>
          <w:t>onda</w:t>
        </w:r>
      </w:hyperlink>
      <w:r w:rsidRPr="00EE0920">
        <w:rPr>
          <w:rFonts w:asciiTheme="minorHAnsi" w:hAnsiTheme="minorHAnsi" w:cstheme="minorHAnsi"/>
          <w:sz w:val="24"/>
          <w:szCs w:val="24"/>
          <w:lang w:eastAsia="es-CL"/>
        </w:rPr>
        <w:t>. Se ha podido comprobar que: A menor frecuencia o mayor longitud de onda, corresponde menor refracción y viceversa.</w:t>
      </w:r>
    </w:p>
    <w:p w:rsidR="00EE0920" w:rsidRPr="00EE0920" w:rsidRDefault="00EE0920" w:rsidP="00EE0920">
      <w:pPr>
        <w:pStyle w:val="Prrafodelista"/>
        <w:ind w:left="360"/>
        <w:jc w:val="both"/>
        <w:rPr>
          <w:rFonts w:asciiTheme="minorHAnsi" w:hAnsiTheme="minorHAnsi" w:cstheme="minorHAnsi"/>
          <w:sz w:val="24"/>
          <w:szCs w:val="24"/>
          <w:lang w:eastAsia="es-CL"/>
        </w:rPr>
      </w:pPr>
      <w:r w:rsidRPr="00EE0920">
        <w:rPr>
          <w:rFonts w:asciiTheme="minorHAnsi" w:hAnsiTheme="minorHAnsi" w:cstheme="minorHAnsi"/>
          <w:sz w:val="24"/>
          <w:szCs w:val="24"/>
          <w:lang w:eastAsia="es-CL"/>
        </w:rPr>
        <w:t>La velocidad de la luz varía al pasar de un medio a otro, habiéndose comprobado que su frecuencia no varía y sí lo hace su longitud de onda.</w:t>
      </w:r>
    </w:p>
    <w:p w:rsidR="00EE0920" w:rsidRPr="00EE0920" w:rsidRDefault="00EE0920" w:rsidP="00EE0920">
      <w:pPr>
        <w:pStyle w:val="Prrafodelista"/>
        <w:ind w:left="360"/>
        <w:jc w:val="both"/>
        <w:rPr>
          <w:rFonts w:asciiTheme="minorHAnsi" w:hAnsiTheme="minorHAnsi" w:cstheme="minorHAnsi"/>
          <w:sz w:val="24"/>
          <w:szCs w:val="24"/>
          <w:lang w:eastAsia="es-CL"/>
        </w:rPr>
      </w:pPr>
      <w:r w:rsidRPr="00EE0920">
        <w:rPr>
          <w:rFonts w:asciiTheme="minorHAnsi" w:hAnsiTheme="minorHAnsi" w:cstheme="minorHAnsi"/>
          <w:sz w:val="24"/>
          <w:szCs w:val="24"/>
          <w:lang w:eastAsia="es-CL"/>
        </w:rPr>
        <w:t>Por lo tanto un color tiene distintas longitudes de onda en el agua, vidrio, aire pero igual frecuencia en todos.</w:t>
      </w:r>
    </w:p>
    <w:p w:rsidR="00EE0920" w:rsidRPr="00EE0920" w:rsidRDefault="00EE0920" w:rsidP="00EE0920">
      <w:pPr>
        <w:pStyle w:val="Prrafodelista"/>
        <w:ind w:left="360"/>
        <w:jc w:val="both"/>
        <w:rPr>
          <w:rFonts w:asciiTheme="minorHAnsi" w:hAnsiTheme="minorHAnsi" w:cstheme="minorHAnsi"/>
          <w:sz w:val="24"/>
          <w:szCs w:val="24"/>
          <w:shd w:val="clear" w:color="auto" w:fill="FFFFFF"/>
        </w:rPr>
      </w:pPr>
      <w:r w:rsidRPr="00EE0920">
        <w:rPr>
          <w:rFonts w:asciiTheme="minorHAnsi" w:hAnsiTheme="minorHAnsi" w:cstheme="minorHAnsi"/>
          <w:sz w:val="24"/>
          <w:szCs w:val="24"/>
          <w:lang w:eastAsia="es-CL"/>
        </w:rPr>
        <w:t>Cuando la luz está constituida por ondas de igual frecuencia se denomina monocromática (de un mismo color) como por ejemplo la luz azul, roja, verde, etc.</w:t>
      </w:r>
    </w:p>
    <w:p w:rsidR="00EE0920" w:rsidRPr="00FD3A5E" w:rsidRDefault="00EE0920" w:rsidP="00026EE5">
      <w:pPr>
        <w:pStyle w:val="Prrafodelista"/>
        <w:ind w:left="360"/>
        <w:jc w:val="both"/>
        <w:rPr>
          <w:rFonts w:asciiTheme="minorHAnsi" w:hAnsiTheme="minorHAnsi" w:cstheme="minorHAnsi"/>
          <w:sz w:val="24"/>
          <w:szCs w:val="24"/>
          <w:shd w:val="clear" w:color="auto" w:fill="FFFFFF"/>
        </w:rPr>
      </w:pPr>
    </w:p>
    <w:p w:rsidR="00026EE5" w:rsidRDefault="00026EE5" w:rsidP="002F68F4">
      <w:pPr>
        <w:pStyle w:val="Prrafodelista"/>
        <w:numPr>
          <w:ilvl w:val="0"/>
          <w:numId w:val="36"/>
        </w:numPr>
        <w:jc w:val="both"/>
        <w:rPr>
          <w:rFonts w:asciiTheme="minorHAnsi" w:hAnsiTheme="minorHAnsi" w:cstheme="minorHAnsi"/>
          <w:b/>
          <w:sz w:val="24"/>
        </w:rPr>
      </w:pPr>
      <w:r>
        <w:rPr>
          <w:rFonts w:asciiTheme="minorHAnsi" w:hAnsiTheme="minorHAnsi" w:cstheme="minorHAnsi"/>
          <w:b/>
          <w:sz w:val="24"/>
        </w:rPr>
        <w:t>Polarización</w:t>
      </w:r>
    </w:p>
    <w:p w:rsidR="00EE0920" w:rsidRPr="00EE0920" w:rsidRDefault="00EE0920" w:rsidP="00EE0920">
      <w:pPr>
        <w:pStyle w:val="Prrafodelista"/>
        <w:shd w:val="clear" w:color="auto" w:fill="FFFFFF"/>
        <w:ind w:left="360"/>
        <w:jc w:val="both"/>
        <w:rPr>
          <w:rFonts w:asciiTheme="minorHAnsi" w:hAnsiTheme="minorHAnsi" w:cstheme="minorHAnsi"/>
          <w:sz w:val="24"/>
          <w:szCs w:val="24"/>
          <w:lang w:eastAsia="es-CL"/>
        </w:rPr>
      </w:pPr>
      <w:r>
        <w:rPr>
          <w:noProof/>
        </w:rPr>
        <mc:AlternateContent>
          <mc:Choice Requires="wps">
            <w:drawing>
              <wp:anchor distT="0" distB="0" distL="114300" distR="114300" simplePos="0" relativeHeight="251662848" behindDoc="0" locked="0" layoutInCell="1" allowOverlap="1" wp14:anchorId="7A660980" wp14:editId="37877CFF">
                <wp:simplePos x="0" y="0"/>
                <wp:positionH relativeFrom="column">
                  <wp:posOffset>4242435</wp:posOffset>
                </wp:positionH>
                <wp:positionV relativeFrom="paragraph">
                  <wp:posOffset>1847215</wp:posOffset>
                </wp:positionV>
                <wp:extent cx="2466975" cy="635"/>
                <wp:effectExtent l="0" t="0" r="0" b="0"/>
                <wp:wrapSquare wrapText="bothSides"/>
                <wp:docPr id="11" name="Cuadro de texto 11"/>
                <wp:cNvGraphicFramePr/>
                <a:graphic xmlns:a="http://schemas.openxmlformats.org/drawingml/2006/main">
                  <a:graphicData uri="http://schemas.microsoft.com/office/word/2010/wordprocessingShape">
                    <wps:wsp>
                      <wps:cNvSpPr txBox="1"/>
                      <wps:spPr>
                        <a:xfrm>
                          <a:off x="0" y="0"/>
                          <a:ext cx="2466975" cy="635"/>
                        </a:xfrm>
                        <a:prstGeom prst="rect">
                          <a:avLst/>
                        </a:prstGeom>
                        <a:solidFill>
                          <a:prstClr val="white"/>
                        </a:solidFill>
                        <a:ln>
                          <a:noFill/>
                        </a:ln>
                        <a:effectLst/>
                      </wps:spPr>
                      <wps:txbx>
                        <w:txbxContent>
                          <w:p w:rsidR="00EE0920" w:rsidRPr="00EE0920" w:rsidRDefault="00EE0920" w:rsidP="00EE0920">
                            <w:pPr>
                              <w:pStyle w:val="Descripcin"/>
                              <w:rPr>
                                <w:rFonts w:cstheme="minorHAnsi"/>
                                <w:noProof/>
                                <w:color w:val="auto"/>
                                <w:sz w:val="24"/>
                                <w:szCs w:val="24"/>
                              </w:rPr>
                            </w:pPr>
                            <w:r w:rsidRPr="00EE0920">
                              <w:rPr>
                                <w:color w:val="auto"/>
                              </w:rPr>
                              <w:t xml:space="preserve">Ilustración </w:t>
                            </w:r>
                            <w:r w:rsidRPr="00EE0920">
                              <w:rPr>
                                <w:color w:val="auto"/>
                              </w:rPr>
                              <w:fldChar w:fldCharType="begin"/>
                            </w:r>
                            <w:r w:rsidRPr="00EE0920">
                              <w:rPr>
                                <w:color w:val="auto"/>
                              </w:rPr>
                              <w:instrText xml:space="preserve"> SEQ Ilustración \* ARABIC </w:instrText>
                            </w:r>
                            <w:r w:rsidRPr="00EE0920">
                              <w:rPr>
                                <w:color w:val="auto"/>
                              </w:rPr>
                              <w:fldChar w:fldCharType="separate"/>
                            </w:r>
                            <w:r w:rsidR="00356A8C">
                              <w:rPr>
                                <w:noProof/>
                                <w:color w:val="auto"/>
                              </w:rPr>
                              <w:t>5</w:t>
                            </w:r>
                            <w:r w:rsidRPr="00EE0920">
                              <w:rPr>
                                <w:color w:val="auto"/>
                              </w:rPr>
                              <w:fldChar w:fldCharType="end"/>
                            </w:r>
                            <w:r w:rsidRPr="00EE0920">
                              <w:rPr>
                                <w:color w:val="auto"/>
                              </w:rPr>
                              <w:t>:</w:t>
                            </w:r>
                            <w:r>
                              <w:rPr>
                                <w:color w:val="auto"/>
                              </w:rPr>
                              <w:t xml:space="preserve"> </w:t>
                            </w:r>
                            <w:r w:rsidRPr="00EE0920">
                              <w:rPr>
                                <w:color w:val="auto"/>
                              </w:rPr>
                              <w:t>el atardecer, un fenómeno que se explica mediante la dispersión y polarización de la luz.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660980" id="Cuadro de texto 11" o:spid="_x0000_s1030" type="#_x0000_t202" style="position:absolute;left:0;text-align:left;margin-left:334.05pt;margin-top:145.45pt;width:194.25pt;height:.0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" stroked="f">
                <v:textbox style="mso-fit-shape-to-text:t" inset="0,0,0,0">
                  <w:txbxContent>
                    <w:p w:rsidR="00EE0920" w:rsidRPr="00EE0920" w:rsidRDefault="00EE0920" w:rsidP="00EE0920">
                      <w:pPr>
                        <w:pStyle w:val="Descripcin"/>
                        <w:rPr>
                          <w:rFonts w:cstheme="minorHAnsi"/>
                          <w:noProof/>
                          <w:color w:val="auto"/>
                          <w:sz w:val="24"/>
                          <w:szCs w:val="24"/>
                        </w:rPr>
                      </w:pPr>
                      <w:r w:rsidRPr="00EE0920">
                        <w:rPr>
                          <w:color w:val="auto"/>
                        </w:rPr>
                        <w:t xml:space="preserve">Ilustración </w:t>
                      </w:r>
                      <w:r w:rsidRPr="00EE0920">
                        <w:rPr>
                          <w:color w:val="auto"/>
                        </w:rPr>
                        <w:fldChar w:fldCharType="begin"/>
                      </w:r>
                      <w:r w:rsidRPr="00EE0920">
                        <w:rPr>
                          <w:color w:val="auto"/>
                        </w:rPr>
                        <w:instrText xml:space="preserve"> SEQ Ilustración \* ARABIC </w:instrText>
                      </w:r>
                      <w:r w:rsidRPr="00EE0920">
                        <w:rPr>
                          <w:color w:val="auto"/>
                        </w:rPr>
                        <w:fldChar w:fldCharType="separate"/>
                      </w:r>
                      <w:r w:rsidR="00356A8C">
                        <w:rPr>
                          <w:noProof/>
                          <w:color w:val="auto"/>
                        </w:rPr>
                        <w:t>5</w:t>
                      </w:r>
                      <w:r w:rsidRPr="00EE0920">
                        <w:rPr>
                          <w:color w:val="auto"/>
                        </w:rPr>
                        <w:fldChar w:fldCharType="end"/>
                      </w:r>
                      <w:r w:rsidRPr="00EE0920">
                        <w:rPr>
                          <w:color w:val="auto"/>
                        </w:rPr>
                        <w:t>:</w:t>
                      </w:r>
                      <w:r>
                        <w:rPr>
                          <w:color w:val="auto"/>
                        </w:rPr>
                        <w:t xml:space="preserve"> </w:t>
                      </w:r>
                      <w:r w:rsidRPr="00EE0920">
                        <w:rPr>
                          <w:color w:val="auto"/>
                        </w:rPr>
                        <w:t>el atardecer, un fenómeno que se explica mediante la dispersión y polarización de la luz.</w:t>
                      </w:r>
                    </w:p>
                  </w:txbxContent>
                </v:textbox>
                <w10:wrap type="square"/>
              </v:shape>
            </w:pict>
          </mc:Fallback>
        </mc:AlternateContent>
      </w:r>
      <w:r>
        <w:rPr>
          <w:rFonts w:asciiTheme="minorHAnsi" w:hAnsiTheme="minorHAnsi" w:cstheme="minorHAnsi"/>
          <w:noProof/>
          <w:sz w:val="24"/>
          <w:szCs w:val="24"/>
          <w:lang w:eastAsia="es-CL"/>
        </w:rPr>
        <w:drawing>
          <wp:anchor distT="0" distB="0" distL="114300" distR="114300" simplePos="0" relativeHeight="251652096" behindDoc="0" locked="0" layoutInCell="1" allowOverlap="1" wp14:anchorId="6AF8B4C5" wp14:editId="623BE891">
            <wp:simplePos x="0" y="0"/>
            <wp:positionH relativeFrom="column">
              <wp:posOffset>4242435</wp:posOffset>
            </wp:positionH>
            <wp:positionV relativeFrom="paragraph">
              <wp:posOffset>43180</wp:posOffset>
            </wp:positionV>
            <wp:extent cx="2466975" cy="1746999"/>
            <wp:effectExtent l="0" t="0" r="0" b="571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5.png"/>
                    <pic:cNvPicPr/>
                  </pic:nvPicPr>
                  <pic:blipFill>
                    <a:blip r:embed="rId19">
                      <a:extLst>
                        <a:ext uri="{28A0092B-C50C-407E-A947-70E740481C1C}">
                          <a14:useLocalDpi xmlns:a14="http://schemas.microsoft.com/office/drawing/2010/main" val="0"/>
                        </a:ext>
                      </a:extLst>
                    </a:blip>
                    <a:stretch>
                      <a:fillRect/>
                    </a:stretch>
                  </pic:blipFill>
                  <pic:spPr>
                    <a:xfrm>
                      <a:off x="0" y="0"/>
                      <a:ext cx="2466975" cy="1746999"/>
                    </a:xfrm>
                    <a:prstGeom prst="rect">
                      <a:avLst/>
                    </a:prstGeom>
                  </pic:spPr>
                </pic:pic>
              </a:graphicData>
            </a:graphic>
          </wp:anchor>
        </w:drawing>
      </w:r>
      <w:r w:rsidRPr="00EE0920">
        <w:rPr>
          <w:rFonts w:asciiTheme="minorHAnsi" w:hAnsiTheme="minorHAnsi" w:cstheme="minorHAnsi"/>
          <w:sz w:val="24"/>
          <w:szCs w:val="24"/>
          <w:lang w:eastAsia="es-CL"/>
        </w:rPr>
        <w:t>La </w:t>
      </w:r>
      <w:r w:rsidRPr="00EE0920">
        <w:rPr>
          <w:rFonts w:asciiTheme="minorHAnsi" w:hAnsiTheme="minorHAnsi" w:cstheme="minorHAnsi"/>
          <w:b/>
          <w:bCs/>
          <w:sz w:val="24"/>
          <w:szCs w:val="24"/>
          <w:lang w:eastAsia="es-CL"/>
        </w:rPr>
        <w:t>polarización electromagnética</w:t>
      </w:r>
      <w:r w:rsidRPr="00EE0920">
        <w:rPr>
          <w:rFonts w:asciiTheme="minorHAnsi" w:hAnsiTheme="minorHAnsi" w:cstheme="minorHAnsi"/>
          <w:sz w:val="24"/>
          <w:szCs w:val="24"/>
          <w:lang w:eastAsia="es-CL"/>
        </w:rPr>
        <w:t> es un fenómeno que puede producirse en las ondas electromagnéticas, como la luz, por el cual el campo eléctrico oscila sólo en un plano determinado, denominado plano de polarización. Este plano puede definirse por dos vectores, uno de ellos paralelo a la dirección de propagación de la onda y otro perpendicular a esa misma dirección el cual indica la dirección del campo eléctrico.</w:t>
      </w:r>
    </w:p>
    <w:p w:rsidR="00EE0920" w:rsidRDefault="00EE0920" w:rsidP="00EE0920">
      <w:pPr>
        <w:pStyle w:val="Prrafodelista"/>
        <w:shd w:val="clear" w:color="auto" w:fill="FFFFFF"/>
        <w:ind w:left="360"/>
        <w:jc w:val="both"/>
        <w:rPr>
          <w:rFonts w:asciiTheme="minorHAnsi" w:hAnsiTheme="minorHAnsi" w:cstheme="minorHAnsi"/>
          <w:sz w:val="24"/>
          <w:szCs w:val="24"/>
          <w:lang w:eastAsia="es-CL"/>
        </w:rPr>
      </w:pPr>
      <w:r w:rsidRPr="00EE0920">
        <w:rPr>
          <w:rFonts w:asciiTheme="minorHAnsi" w:hAnsiTheme="minorHAnsi" w:cstheme="minorHAnsi"/>
          <w:sz w:val="24"/>
          <w:szCs w:val="24"/>
          <w:lang w:eastAsia="es-CL"/>
        </w:rPr>
        <w:t xml:space="preserve">En una onda electromagnética no polarizada, al igual que en cualquier otro tipo de onda transversal sin polarizar, el campo eléctrico oscila en todas las direcciones normales a la dirección de propagación de la onda. </w:t>
      </w:r>
    </w:p>
    <w:p w:rsidR="00EE0920" w:rsidRDefault="002F6DE9" w:rsidP="00EE0920">
      <w:pPr>
        <w:pStyle w:val="Prrafodelista"/>
        <w:shd w:val="clear" w:color="auto" w:fill="FFFFFF"/>
        <w:ind w:left="360"/>
        <w:jc w:val="both"/>
        <w:rPr>
          <w:rFonts w:asciiTheme="minorHAnsi" w:hAnsiTheme="minorHAnsi" w:cstheme="minorHAnsi"/>
          <w:color w:val="222222"/>
          <w:sz w:val="24"/>
          <w:szCs w:val="24"/>
          <w:shd w:val="clear" w:color="auto" w:fill="FFFFFF"/>
        </w:rPr>
      </w:pPr>
      <w:r>
        <w:rPr>
          <w:noProof/>
        </w:rPr>
        <w:lastRenderedPageBreak/>
        <mc:AlternateContent>
          <mc:Choice Requires="wps">
            <w:drawing>
              <wp:anchor distT="0" distB="0" distL="114300" distR="114300" simplePos="0" relativeHeight="251664896" behindDoc="0" locked="0" layoutInCell="1" allowOverlap="1" wp14:anchorId="300AB577" wp14:editId="25E0764A">
                <wp:simplePos x="0" y="0"/>
                <wp:positionH relativeFrom="column">
                  <wp:posOffset>4290060</wp:posOffset>
                </wp:positionH>
                <wp:positionV relativeFrom="paragraph">
                  <wp:posOffset>1527810</wp:posOffset>
                </wp:positionV>
                <wp:extent cx="2438400" cy="635"/>
                <wp:effectExtent l="0" t="0" r="0" b="0"/>
                <wp:wrapSquare wrapText="bothSides"/>
                <wp:docPr id="13" name="Cuadro de texto 13"/>
                <wp:cNvGraphicFramePr/>
                <a:graphic xmlns:a="http://schemas.openxmlformats.org/drawingml/2006/main">
                  <a:graphicData uri="http://schemas.microsoft.com/office/word/2010/wordprocessingShape">
                    <wps:wsp>
                      <wps:cNvSpPr txBox="1"/>
                      <wps:spPr>
                        <a:xfrm>
                          <a:off x="0" y="0"/>
                          <a:ext cx="2438400" cy="635"/>
                        </a:xfrm>
                        <a:prstGeom prst="rect">
                          <a:avLst/>
                        </a:prstGeom>
                        <a:solidFill>
                          <a:prstClr val="white"/>
                        </a:solidFill>
                        <a:ln>
                          <a:noFill/>
                        </a:ln>
                        <a:effectLst/>
                      </wps:spPr>
                      <wps:txbx>
                        <w:txbxContent>
                          <w:p w:rsidR="002F6DE9" w:rsidRPr="002F6DE9" w:rsidRDefault="002F6DE9" w:rsidP="002F6DE9">
                            <w:pPr>
                              <w:pStyle w:val="Descripcin"/>
                              <w:rPr>
                                <w:rFonts w:cstheme="minorHAnsi"/>
                                <w:noProof/>
                                <w:color w:val="auto"/>
                                <w:sz w:val="24"/>
                                <w:szCs w:val="24"/>
                              </w:rPr>
                            </w:pPr>
                            <w:r w:rsidRPr="002F6DE9">
                              <w:rPr>
                                <w:color w:val="auto"/>
                              </w:rPr>
                              <w:t xml:space="preserve">Ilustración </w:t>
                            </w:r>
                            <w:r w:rsidRPr="002F6DE9">
                              <w:rPr>
                                <w:color w:val="auto"/>
                              </w:rPr>
                              <w:fldChar w:fldCharType="begin"/>
                            </w:r>
                            <w:r w:rsidRPr="002F6DE9">
                              <w:rPr>
                                <w:color w:val="auto"/>
                              </w:rPr>
                              <w:instrText xml:space="preserve"> SEQ Ilustración \* ARABIC </w:instrText>
                            </w:r>
                            <w:r w:rsidRPr="002F6DE9">
                              <w:rPr>
                                <w:color w:val="auto"/>
                              </w:rPr>
                              <w:fldChar w:fldCharType="separate"/>
                            </w:r>
                            <w:r w:rsidR="00356A8C">
                              <w:rPr>
                                <w:noProof/>
                                <w:color w:val="auto"/>
                              </w:rPr>
                              <w:t>6</w:t>
                            </w:r>
                            <w:r w:rsidRPr="002F6DE9">
                              <w:rPr>
                                <w:color w:val="auto"/>
                              </w:rPr>
                              <w:fldChar w:fldCharType="end"/>
                            </w:r>
                            <w:r w:rsidRPr="002F6DE9">
                              <w:rPr>
                                <w:color w:val="auto"/>
                              </w:rPr>
                              <w:t>: funcionamiento de un filtro polarizador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0AB577" id="Cuadro de texto 13" o:spid="_x0000_s1031" type="#_x0000_t202" style="position:absolute;left:0;text-align:left;margin-left:337.8pt;margin-top:120.3pt;width:192pt;height:.0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" stroked="f">
                <v:textbox style="mso-fit-shape-to-text:t" inset="0,0,0,0">
                  <w:txbxContent>
                    <w:p w:rsidR="002F6DE9" w:rsidRPr="002F6DE9" w:rsidRDefault="002F6DE9" w:rsidP="002F6DE9">
                      <w:pPr>
                        <w:pStyle w:val="Descripcin"/>
                        <w:rPr>
                          <w:rFonts w:cstheme="minorHAnsi"/>
                          <w:noProof/>
                          <w:color w:val="auto"/>
                          <w:sz w:val="24"/>
                          <w:szCs w:val="24"/>
                        </w:rPr>
                      </w:pPr>
                      <w:r w:rsidRPr="002F6DE9">
                        <w:rPr>
                          <w:color w:val="auto"/>
                        </w:rPr>
                        <w:t xml:space="preserve">Ilustración </w:t>
                      </w:r>
                      <w:r w:rsidRPr="002F6DE9">
                        <w:rPr>
                          <w:color w:val="auto"/>
                        </w:rPr>
                        <w:fldChar w:fldCharType="begin"/>
                      </w:r>
                      <w:r w:rsidRPr="002F6DE9">
                        <w:rPr>
                          <w:color w:val="auto"/>
                        </w:rPr>
                        <w:instrText xml:space="preserve"> SEQ Ilustración \* ARABIC </w:instrText>
                      </w:r>
                      <w:r w:rsidRPr="002F6DE9">
                        <w:rPr>
                          <w:color w:val="auto"/>
                        </w:rPr>
                        <w:fldChar w:fldCharType="separate"/>
                      </w:r>
                      <w:r w:rsidR="00356A8C">
                        <w:rPr>
                          <w:noProof/>
                          <w:color w:val="auto"/>
                        </w:rPr>
                        <w:t>6</w:t>
                      </w:r>
                      <w:r w:rsidRPr="002F6DE9">
                        <w:rPr>
                          <w:color w:val="auto"/>
                        </w:rPr>
                        <w:fldChar w:fldCharType="end"/>
                      </w:r>
                      <w:r w:rsidRPr="002F6DE9">
                        <w:rPr>
                          <w:color w:val="auto"/>
                        </w:rPr>
                        <w:t>: funcionamiento de un filtro polarizador</w:t>
                      </w:r>
                    </w:p>
                  </w:txbxContent>
                </v:textbox>
                <w10:wrap type="square"/>
              </v:shape>
            </w:pict>
          </mc:Fallback>
        </mc:AlternateContent>
      </w:r>
      <w:r w:rsidR="003B319F">
        <w:rPr>
          <w:rFonts w:asciiTheme="minorHAnsi" w:hAnsiTheme="minorHAnsi" w:cstheme="minorHAnsi"/>
          <w:noProof/>
          <w:sz w:val="24"/>
          <w:szCs w:val="24"/>
          <w:lang w:eastAsia="es-CL"/>
        </w:rPr>
        <w:drawing>
          <wp:anchor distT="0" distB="0" distL="114300" distR="114300" simplePos="0" relativeHeight="251653120" behindDoc="0" locked="0" layoutInCell="1" allowOverlap="1" wp14:anchorId="3A3FF9A0" wp14:editId="43584C43">
            <wp:simplePos x="0" y="0"/>
            <wp:positionH relativeFrom="column">
              <wp:posOffset>4290060</wp:posOffset>
            </wp:positionH>
            <wp:positionV relativeFrom="paragraph">
              <wp:posOffset>3810</wp:posOffset>
            </wp:positionV>
            <wp:extent cx="2438400" cy="146685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6.png"/>
                    <pic:cNvPicPr/>
                  </pic:nvPicPr>
                  <pic:blipFill>
                    <a:blip r:embed="rId20">
                      <a:extLst>
                        <a:ext uri="{28A0092B-C50C-407E-A947-70E740481C1C}">
                          <a14:useLocalDpi xmlns:a14="http://schemas.microsoft.com/office/drawing/2010/main" val="0"/>
                        </a:ext>
                      </a:extLst>
                    </a:blip>
                    <a:stretch>
                      <a:fillRect/>
                    </a:stretch>
                  </pic:blipFill>
                  <pic:spPr>
                    <a:xfrm>
                      <a:off x="0" y="0"/>
                      <a:ext cx="2438400" cy="1466850"/>
                    </a:xfrm>
                    <a:prstGeom prst="rect">
                      <a:avLst/>
                    </a:prstGeom>
                  </pic:spPr>
                </pic:pic>
              </a:graphicData>
            </a:graphic>
          </wp:anchor>
        </w:drawing>
      </w:r>
      <w:r w:rsidR="00EE0920" w:rsidRPr="0082255E">
        <w:rPr>
          <w:rFonts w:asciiTheme="minorHAnsi" w:hAnsiTheme="minorHAnsi" w:cstheme="minorHAnsi"/>
          <w:b/>
          <w:sz w:val="24"/>
          <w:szCs w:val="24"/>
          <w:lang w:eastAsia="es-CL"/>
        </w:rPr>
        <w:t>Filtros polarizadores</w:t>
      </w:r>
      <w:r w:rsidR="00EE0920" w:rsidRPr="0082255E">
        <w:rPr>
          <w:rFonts w:asciiTheme="minorHAnsi" w:hAnsiTheme="minorHAnsi" w:cstheme="minorHAnsi"/>
          <w:sz w:val="24"/>
          <w:szCs w:val="24"/>
          <w:lang w:eastAsia="es-CL"/>
        </w:rPr>
        <w:t xml:space="preserve">: </w:t>
      </w:r>
      <w:r w:rsidR="0082255E" w:rsidRPr="0082255E">
        <w:rPr>
          <w:rFonts w:asciiTheme="minorHAnsi" w:hAnsiTheme="minorHAnsi" w:cstheme="minorHAnsi"/>
          <w:color w:val="222222"/>
          <w:sz w:val="24"/>
          <w:szCs w:val="24"/>
          <w:shd w:val="clear" w:color="auto" w:fill="FFFFFF"/>
        </w:rPr>
        <w:t>Un </w:t>
      </w:r>
      <w:r w:rsidR="0082255E" w:rsidRPr="0082255E">
        <w:rPr>
          <w:rFonts w:asciiTheme="minorHAnsi" w:hAnsiTheme="minorHAnsi" w:cstheme="minorHAnsi"/>
          <w:b/>
          <w:bCs/>
          <w:color w:val="222222"/>
          <w:sz w:val="24"/>
          <w:szCs w:val="24"/>
          <w:shd w:val="clear" w:color="auto" w:fill="FFFFFF"/>
        </w:rPr>
        <w:t>filtro polarizador</w:t>
      </w:r>
      <w:r w:rsidR="0082255E" w:rsidRPr="0082255E">
        <w:rPr>
          <w:rFonts w:asciiTheme="minorHAnsi" w:hAnsiTheme="minorHAnsi" w:cstheme="minorHAnsi"/>
          <w:color w:val="222222"/>
          <w:sz w:val="24"/>
          <w:szCs w:val="24"/>
          <w:shd w:val="clear" w:color="auto" w:fill="FFFFFF"/>
        </w:rPr>
        <w:t> o </w:t>
      </w:r>
      <w:r w:rsidR="0082255E" w:rsidRPr="0082255E">
        <w:rPr>
          <w:rFonts w:asciiTheme="minorHAnsi" w:hAnsiTheme="minorHAnsi" w:cstheme="minorHAnsi"/>
          <w:b/>
          <w:bCs/>
          <w:color w:val="222222"/>
          <w:sz w:val="24"/>
          <w:szCs w:val="24"/>
          <w:shd w:val="clear" w:color="auto" w:fill="FFFFFF"/>
        </w:rPr>
        <w:t>polarizador</w:t>
      </w:r>
      <w:r w:rsidR="0082255E" w:rsidRPr="0082255E">
        <w:rPr>
          <w:rFonts w:asciiTheme="minorHAnsi" w:hAnsiTheme="minorHAnsi" w:cstheme="minorHAnsi"/>
          <w:color w:val="222222"/>
          <w:sz w:val="24"/>
          <w:szCs w:val="24"/>
          <w:shd w:val="clear" w:color="auto" w:fill="FFFFFF"/>
        </w:rPr>
        <w:t> es un material que transmite de forma selectiva una determinada dirección de oscilación del campo eléctrico de una onda electromagnética como la luz, bloqueando el resto de "planos de </w:t>
      </w:r>
      <w:r w:rsidR="0082255E" w:rsidRPr="0082255E">
        <w:rPr>
          <w:rFonts w:asciiTheme="minorHAnsi" w:hAnsiTheme="minorHAnsi" w:cstheme="minorHAnsi"/>
          <w:sz w:val="24"/>
          <w:szCs w:val="24"/>
          <w:shd w:val="clear" w:color="auto" w:fill="FFFFFF"/>
        </w:rPr>
        <w:t>polarización</w:t>
      </w:r>
      <w:r w:rsidR="0082255E" w:rsidRPr="0082255E">
        <w:rPr>
          <w:rFonts w:asciiTheme="minorHAnsi" w:hAnsiTheme="minorHAnsi" w:cstheme="minorHAnsi"/>
          <w:color w:val="222222"/>
          <w:sz w:val="24"/>
          <w:szCs w:val="24"/>
          <w:shd w:val="clear" w:color="auto" w:fill="FFFFFF"/>
        </w:rPr>
        <w:t>". Por lo general se trata de una película polimérica a base de yodo estirada y emparedada entre dos vidrios.</w:t>
      </w:r>
    </w:p>
    <w:p w:rsidR="00356A8C" w:rsidRDefault="0037532F" w:rsidP="00EE0920">
      <w:pPr>
        <w:pStyle w:val="Prrafodelista"/>
        <w:shd w:val="clear" w:color="auto" w:fill="FFFFFF"/>
        <w:ind w:left="360"/>
        <w:jc w:val="both"/>
        <w:rPr>
          <w:rFonts w:asciiTheme="minorHAnsi" w:hAnsiTheme="minorHAnsi" w:cstheme="minorHAnsi"/>
          <w:sz w:val="24"/>
          <w:szCs w:val="24"/>
          <w:lang w:eastAsia="es-CL"/>
        </w:rPr>
      </w:pPr>
      <w:r w:rsidRPr="0037532F">
        <w:rPr>
          <w:rFonts w:asciiTheme="minorHAnsi" w:hAnsiTheme="minorHAnsi" w:cstheme="minorHAnsi"/>
          <w:sz w:val="24"/>
          <w:szCs w:val="24"/>
          <w:lang w:eastAsia="es-CL"/>
        </w:rPr>
        <w:drawing>
          <wp:anchor distT="0" distB="0" distL="114300" distR="114300" simplePos="0" relativeHeight="251665408" behindDoc="0" locked="0" layoutInCell="1" allowOverlap="1" wp14:anchorId="0092E62C" wp14:editId="1E94C5FB">
            <wp:simplePos x="0" y="0"/>
            <wp:positionH relativeFrom="column">
              <wp:posOffset>4004310</wp:posOffset>
            </wp:positionH>
            <wp:positionV relativeFrom="paragraph">
              <wp:posOffset>2613025</wp:posOffset>
            </wp:positionV>
            <wp:extent cx="2586990" cy="3653790"/>
            <wp:effectExtent l="133350" t="114300" r="156210" b="156210"/>
            <wp:wrapSquare wrapText="bothSides"/>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586990" cy="36537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41777">
        <w:rPr>
          <w:noProof/>
        </w:rPr>
        <mc:AlternateContent>
          <mc:Choice Requires="wps">
            <w:drawing>
              <wp:anchor distT="0" distB="0" distL="114300" distR="114300" simplePos="0" relativeHeight="251663360" behindDoc="0" locked="0" layoutInCell="1" allowOverlap="1" wp14:anchorId="4C7BF72A" wp14:editId="4AC5E873">
                <wp:simplePos x="0" y="0"/>
                <wp:positionH relativeFrom="column">
                  <wp:posOffset>2013585</wp:posOffset>
                </wp:positionH>
                <wp:positionV relativeFrom="paragraph">
                  <wp:posOffset>2203450</wp:posOffset>
                </wp:positionV>
                <wp:extent cx="4725035" cy="635"/>
                <wp:effectExtent l="0" t="0" r="0" b="0"/>
                <wp:wrapSquare wrapText="bothSides"/>
                <wp:docPr id="15" name="Cuadro de texto 15"/>
                <wp:cNvGraphicFramePr/>
                <a:graphic xmlns:a="http://schemas.openxmlformats.org/drawingml/2006/main">
                  <a:graphicData uri="http://schemas.microsoft.com/office/word/2010/wordprocessingShape">
                    <wps:wsp>
                      <wps:cNvSpPr txBox="1"/>
                      <wps:spPr>
                        <a:xfrm>
                          <a:off x="0" y="0"/>
                          <a:ext cx="4725035" cy="635"/>
                        </a:xfrm>
                        <a:prstGeom prst="rect">
                          <a:avLst/>
                        </a:prstGeom>
                        <a:solidFill>
                          <a:prstClr val="white"/>
                        </a:solidFill>
                        <a:ln>
                          <a:noFill/>
                        </a:ln>
                        <a:effectLst/>
                      </wps:spPr>
                      <wps:txbx>
                        <w:txbxContent>
                          <w:p w:rsidR="00A41777" w:rsidRPr="00A41777" w:rsidRDefault="00A41777" w:rsidP="00A41777">
                            <w:pPr>
                              <w:pStyle w:val="Descripcin"/>
                              <w:rPr>
                                <w:rFonts w:cstheme="minorHAnsi"/>
                                <w:noProof/>
                                <w:color w:val="auto"/>
                                <w:sz w:val="24"/>
                                <w:szCs w:val="24"/>
                              </w:rPr>
                            </w:pPr>
                            <w:r w:rsidRPr="00A41777">
                              <w:rPr>
                                <w:color w:val="auto"/>
                              </w:rPr>
                              <w:t xml:space="preserve">Ilustración </w:t>
                            </w:r>
                            <w:r w:rsidRPr="00A41777">
                              <w:rPr>
                                <w:color w:val="auto"/>
                              </w:rPr>
                              <w:fldChar w:fldCharType="begin"/>
                            </w:r>
                            <w:r w:rsidRPr="00A41777">
                              <w:rPr>
                                <w:color w:val="auto"/>
                              </w:rPr>
                              <w:instrText xml:space="preserve"> SEQ Ilustración \* ARABIC </w:instrText>
                            </w:r>
                            <w:r w:rsidRPr="00A41777">
                              <w:rPr>
                                <w:color w:val="auto"/>
                              </w:rPr>
                              <w:fldChar w:fldCharType="separate"/>
                            </w:r>
                            <w:r w:rsidR="00356A8C">
                              <w:rPr>
                                <w:noProof/>
                                <w:color w:val="auto"/>
                              </w:rPr>
                              <w:t>8</w:t>
                            </w:r>
                            <w:r w:rsidRPr="00A41777">
                              <w:rPr>
                                <w:color w:val="auto"/>
                              </w:rPr>
                              <w:fldChar w:fldCharType="end"/>
                            </w:r>
                            <w:r w:rsidRPr="00A41777">
                              <w:rPr>
                                <w:color w:val="auto"/>
                              </w:rPr>
                              <w:t>: el fenómeno de polarización. El punto negro indica la dirección de propagación (saliendo de la pantalla) y las flechas rojas indican cómo oscila el medio (el campo electromagnético)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7BF72A" id="Cuadro de texto 15" o:spid="_x0000_s1032" type="#_x0000_t202" style="position:absolute;left:0;text-align:left;margin-left:158.55pt;margin-top:173.5pt;width:372.05pt;height:.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" stroked="f">
                <v:textbox style="mso-fit-shape-to-text:t" inset="0,0,0,0">
                  <w:txbxContent>
                    <w:p w:rsidR="00A41777" w:rsidRPr="00A41777" w:rsidRDefault="00A41777" w:rsidP="00A41777">
                      <w:pPr>
                        <w:pStyle w:val="Descripcin"/>
                        <w:rPr>
                          <w:rFonts w:cstheme="minorHAnsi"/>
                          <w:noProof/>
                          <w:color w:val="auto"/>
                          <w:sz w:val="24"/>
                          <w:szCs w:val="24"/>
                        </w:rPr>
                      </w:pPr>
                      <w:r w:rsidRPr="00A41777">
                        <w:rPr>
                          <w:color w:val="auto"/>
                        </w:rPr>
                        <w:t xml:space="preserve">Ilustración </w:t>
                      </w:r>
                      <w:r w:rsidRPr="00A41777">
                        <w:rPr>
                          <w:color w:val="auto"/>
                        </w:rPr>
                        <w:fldChar w:fldCharType="begin"/>
                      </w:r>
                      <w:r w:rsidRPr="00A41777">
                        <w:rPr>
                          <w:color w:val="auto"/>
                        </w:rPr>
                        <w:instrText xml:space="preserve"> SEQ Ilustración \* ARABIC </w:instrText>
                      </w:r>
                      <w:r w:rsidRPr="00A41777">
                        <w:rPr>
                          <w:color w:val="auto"/>
                        </w:rPr>
                        <w:fldChar w:fldCharType="separate"/>
                      </w:r>
                      <w:r w:rsidR="00356A8C">
                        <w:rPr>
                          <w:noProof/>
                          <w:color w:val="auto"/>
                        </w:rPr>
                        <w:t>8</w:t>
                      </w:r>
                      <w:r w:rsidRPr="00A41777">
                        <w:rPr>
                          <w:color w:val="auto"/>
                        </w:rPr>
                        <w:fldChar w:fldCharType="end"/>
                      </w:r>
                      <w:r w:rsidRPr="00A41777">
                        <w:rPr>
                          <w:color w:val="auto"/>
                        </w:rPr>
                        <w:t>: el fenómeno de polarización. El punto negro indica la dirección de propagación (saliendo de la pantalla) y las flechas rojas indican cómo oscila el medio (el campo electromagnético)</w:t>
                      </w:r>
                    </w:p>
                  </w:txbxContent>
                </v:textbox>
                <w10:wrap type="square"/>
              </v:shape>
            </w:pict>
          </mc:Fallback>
        </mc:AlternateContent>
      </w:r>
      <w:r w:rsidR="00A41777">
        <w:rPr>
          <w:rFonts w:asciiTheme="minorHAnsi" w:hAnsiTheme="minorHAnsi" w:cstheme="minorHAnsi"/>
          <w:noProof/>
          <w:sz w:val="24"/>
          <w:szCs w:val="24"/>
          <w:lang w:eastAsia="es-CL"/>
        </w:rPr>
        <w:drawing>
          <wp:anchor distT="0" distB="0" distL="114300" distR="114300" simplePos="0" relativeHeight="251658240" behindDoc="0" locked="0" layoutInCell="1" allowOverlap="1" wp14:anchorId="25737260" wp14:editId="58F7843F">
            <wp:simplePos x="0" y="0"/>
            <wp:positionH relativeFrom="column">
              <wp:posOffset>2098675</wp:posOffset>
            </wp:positionH>
            <wp:positionV relativeFrom="paragraph">
              <wp:posOffset>622300</wp:posOffset>
            </wp:positionV>
            <wp:extent cx="4629785" cy="156718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7.png"/>
                    <pic:cNvPicPr/>
                  </pic:nvPicPr>
                  <pic:blipFill>
                    <a:blip r:embed="rId22">
                      <a:extLst>
                        <a:ext uri="{28A0092B-C50C-407E-A947-70E740481C1C}">
                          <a14:useLocalDpi xmlns:a14="http://schemas.microsoft.com/office/drawing/2010/main" val="0"/>
                        </a:ext>
                      </a:extLst>
                    </a:blip>
                    <a:stretch>
                      <a:fillRect/>
                    </a:stretch>
                  </pic:blipFill>
                  <pic:spPr>
                    <a:xfrm>
                      <a:off x="0" y="0"/>
                      <a:ext cx="4629785" cy="1567180"/>
                    </a:xfrm>
                    <a:prstGeom prst="rect">
                      <a:avLst/>
                    </a:prstGeom>
                  </pic:spPr>
                </pic:pic>
              </a:graphicData>
            </a:graphic>
            <wp14:sizeRelH relativeFrom="margin">
              <wp14:pctWidth>0</wp14:pctWidth>
            </wp14:sizeRelH>
            <wp14:sizeRelV relativeFrom="margin">
              <wp14:pctHeight>0</wp14:pctHeight>
            </wp14:sizeRelV>
          </wp:anchor>
        </w:drawing>
      </w:r>
      <w:r w:rsidR="008416DE">
        <w:rPr>
          <w:rFonts w:asciiTheme="minorHAnsi" w:hAnsiTheme="minorHAnsi" w:cstheme="minorHAnsi"/>
          <w:sz w:val="24"/>
          <w:szCs w:val="24"/>
          <w:lang w:eastAsia="es-CL"/>
        </w:rPr>
        <w:t xml:space="preserve">¿Cómo funcionan? Justo es decir que existen distintos tipos de polarizadores, pues existen distintos tipos de polarización. Nosotros nos centraremos en el tipo más simple de polarización que es la </w:t>
      </w:r>
      <w:r w:rsidR="008416DE" w:rsidRPr="00FD3DD0">
        <w:rPr>
          <w:rFonts w:asciiTheme="minorHAnsi" w:hAnsiTheme="minorHAnsi" w:cstheme="minorHAnsi"/>
          <w:b/>
          <w:sz w:val="24"/>
          <w:szCs w:val="24"/>
          <w:lang w:eastAsia="es-CL"/>
        </w:rPr>
        <w:t>polarización lineal</w:t>
      </w:r>
      <w:r w:rsidR="00FD3DD0">
        <w:rPr>
          <w:rFonts w:asciiTheme="minorHAnsi" w:hAnsiTheme="minorHAnsi" w:cstheme="minorHAnsi"/>
          <w:sz w:val="24"/>
          <w:szCs w:val="24"/>
          <w:lang w:eastAsia="es-CL"/>
        </w:rPr>
        <w:t>, que fue lo explicado anteriormente</w:t>
      </w:r>
      <w:r w:rsidR="008416DE">
        <w:rPr>
          <w:rFonts w:asciiTheme="minorHAnsi" w:hAnsiTheme="minorHAnsi" w:cstheme="minorHAnsi"/>
          <w:sz w:val="24"/>
          <w:szCs w:val="24"/>
          <w:lang w:eastAsia="es-CL"/>
        </w:rPr>
        <w:t>.</w:t>
      </w:r>
      <w:r w:rsidR="00750CC9">
        <w:rPr>
          <w:rFonts w:asciiTheme="minorHAnsi" w:hAnsiTheme="minorHAnsi" w:cstheme="minorHAnsi"/>
          <w:sz w:val="24"/>
          <w:szCs w:val="24"/>
          <w:lang w:eastAsia="es-CL"/>
        </w:rPr>
        <w:t xml:space="preserve"> La luz blanca o natural, se dice que es no polarizada o polarizada al azar.</w:t>
      </w:r>
      <w:r w:rsidR="008851C3">
        <w:rPr>
          <w:rFonts w:asciiTheme="minorHAnsi" w:hAnsiTheme="minorHAnsi" w:cstheme="minorHAnsi"/>
          <w:sz w:val="24"/>
          <w:szCs w:val="24"/>
          <w:lang w:eastAsia="es-CL"/>
        </w:rPr>
        <w:t xml:space="preserve"> Esto quiere decir</w:t>
      </w:r>
      <w:r w:rsidR="00F9196C">
        <w:rPr>
          <w:rFonts w:asciiTheme="minorHAnsi" w:hAnsiTheme="minorHAnsi" w:cstheme="minorHAnsi"/>
          <w:sz w:val="24"/>
          <w:szCs w:val="24"/>
          <w:lang w:eastAsia="es-CL"/>
        </w:rPr>
        <w:t xml:space="preserve"> que, teniendo una dirección de propagación definida, existen infinitas direcciones de oscilación.</w:t>
      </w:r>
      <w:r w:rsidR="00A41777">
        <w:rPr>
          <w:rFonts w:asciiTheme="minorHAnsi" w:hAnsiTheme="minorHAnsi" w:cstheme="minorHAnsi"/>
          <w:sz w:val="24"/>
          <w:szCs w:val="24"/>
          <w:lang w:eastAsia="es-CL"/>
        </w:rPr>
        <w:t xml:space="preserve"> </w:t>
      </w:r>
    </w:p>
    <w:p w:rsidR="00356A8C" w:rsidRDefault="00356A8C" w:rsidP="00EE0920">
      <w:pPr>
        <w:pStyle w:val="Prrafodelista"/>
        <w:shd w:val="clear" w:color="auto" w:fill="FFFFFF"/>
        <w:ind w:left="360"/>
        <w:jc w:val="both"/>
        <w:rPr>
          <w:rFonts w:asciiTheme="minorHAnsi" w:hAnsiTheme="minorHAnsi" w:cstheme="minorHAnsi"/>
          <w:sz w:val="24"/>
          <w:szCs w:val="24"/>
          <w:lang w:eastAsia="es-CL"/>
        </w:rPr>
      </w:pPr>
    </w:p>
    <w:p w:rsidR="003B319F" w:rsidRDefault="00A41777" w:rsidP="00EE0920">
      <w:pPr>
        <w:pStyle w:val="Prrafodelista"/>
        <w:shd w:val="clear" w:color="auto" w:fill="FFFFFF"/>
        <w:ind w:left="360"/>
        <w:jc w:val="both"/>
        <w:rPr>
          <w:rFonts w:asciiTheme="minorHAnsi" w:hAnsiTheme="minorHAnsi" w:cstheme="minorHAnsi"/>
          <w:sz w:val="24"/>
          <w:szCs w:val="24"/>
          <w:lang w:eastAsia="es-CL"/>
        </w:rPr>
      </w:pPr>
      <w:r>
        <w:rPr>
          <w:rFonts w:asciiTheme="minorHAnsi" w:hAnsiTheme="minorHAnsi" w:cstheme="minorHAnsi"/>
          <w:sz w:val="24"/>
          <w:szCs w:val="24"/>
          <w:lang w:eastAsia="es-CL"/>
        </w:rPr>
        <w:t>Consideremos la ilustración 7 para ejemplificar qué significa la polarización al azar.</w:t>
      </w:r>
      <w:r w:rsidR="00A66E19">
        <w:rPr>
          <w:rFonts w:asciiTheme="minorHAnsi" w:hAnsiTheme="minorHAnsi" w:cstheme="minorHAnsi"/>
          <w:sz w:val="24"/>
          <w:szCs w:val="24"/>
          <w:lang w:eastAsia="es-CL"/>
        </w:rPr>
        <w:t xml:space="preserve"> El punto negro indica la dirección en la que se propaga la luz y significa “vector saliendo del plano”. ¿Qué significa eso? Cuando se dibuja un vector</w:t>
      </w:r>
      <w:r w:rsidR="002C6F76">
        <w:rPr>
          <w:rFonts w:asciiTheme="minorHAnsi" w:hAnsiTheme="minorHAnsi" w:cstheme="minorHAnsi"/>
          <w:sz w:val="24"/>
          <w:szCs w:val="24"/>
          <w:lang w:eastAsia="es-CL"/>
        </w:rPr>
        <w:t xml:space="preserve"> en el plano, se simboliza por una flecha. Cuando uno ve una flecha acercándose, la ve de frente, o sea, ‘la punta de la flecha’. En los 4 casos que se ven en la imagen,</w:t>
      </w:r>
      <w:r w:rsidR="0023226F">
        <w:rPr>
          <w:rFonts w:asciiTheme="minorHAnsi" w:hAnsiTheme="minorHAnsi" w:cstheme="minorHAnsi"/>
          <w:sz w:val="24"/>
          <w:szCs w:val="24"/>
          <w:lang w:eastAsia="es-CL"/>
        </w:rPr>
        <w:t xml:space="preserve"> la dirección de propagación es la misma. Ahora, sabemos que la luz es una onda transversal y, por ende, la dirección de propagación de la onda debe ser perpendicular a la dirección de oscilación del medio. Como se puede notar en la imagen 7, existen infinitas rectas perpendiculares a la dirección de propagación</w:t>
      </w:r>
      <w:r w:rsidR="0037532F">
        <w:rPr>
          <w:rFonts w:asciiTheme="minorHAnsi" w:hAnsiTheme="minorHAnsi" w:cstheme="minorHAnsi"/>
          <w:sz w:val="24"/>
          <w:szCs w:val="24"/>
          <w:lang w:eastAsia="es-CL"/>
        </w:rPr>
        <w:t xml:space="preserve"> (todas las contenidas en el plano de la hoja). Cuando la luz está polarizada al azar, el medio oscila con </w:t>
      </w:r>
      <w:r w:rsidR="0037532F" w:rsidRPr="0037532F">
        <w:rPr>
          <w:rFonts w:asciiTheme="minorHAnsi" w:hAnsiTheme="minorHAnsi" w:cstheme="minorHAnsi"/>
          <w:b/>
          <w:sz w:val="24"/>
          <w:szCs w:val="24"/>
          <w:lang w:eastAsia="es-CL"/>
        </w:rPr>
        <w:t xml:space="preserve">igual probabilidad </w:t>
      </w:r>
      <w:r w:rsidR="0037532F">
        <w:rPr>
          <w:rFonts w:asciiTheme="minorHAnsi" w:hAnsiTheme="minorHAnsi" w:cstheme="minorHAnsi"/>
          <w:sz w:val="24"/>
          <w:szCs w:val="24"/>
          <w:lang w:eastAsia="es-CL"/>
        </w:rPr>
        <w:t>en todas direcciones.</w:t>
      </w:r>
    </w:p>
    <w:p w:rsidR="00356A8C" w:rsidRDefault="00356A8C" w:rsidP="00EE0920">
      <w:pPr>
        <w:pStyle w:val="Prrafodelista"/>
        <w:shd w:val="clear" w:color="auto" w:fill="FFFFFF"/>
        <w:ind w:left="360"/>
        <w:jc w:val="both"/>
        <w:rPr>
          <w:rFonts w:asciiTheme="minorHAnsi" w:hAnsiTheme="minorHAnsi" w:cstheme="minorHAnsi"/>
          <w:sz w:val="24"/>
          <w:szCs w:val="24"/>
          <w:lang w:eastAsia="es-CL"/>
        </w:rPr>
      </w:pPr>
    </w:p>
    <w:p w:rsidR="00356A8C" w:rsidRPr="0082255E" w:rsidRDefault="008D05CD" w:rsidP="00EE0920">
      <w:pPr>
        <w:pStyle w:val="Prrafodelista"/>
        <w:shd w:val="clear" w:color="auto" w:fill="FFFFFF"/>
        <w:ind w:left="360"/>
        <w:jc w:val="both"/>
        <w:rPr>
          <w:rFonts w:asciiTheme="minorHAnsi" w:hAnsiTheme="minorHAnsi" w:cstheme="minorHAnsi"/>
          <w:sz w:val="24"/>
          <w:szCs w:val="24"/>
          <w:lang w:eastAsia="es-CL"/>
        </w:rPr>
      </w:pPr>
      <w:r>
        <w:rPr>
          <w:noProof/>
        </w:rPr>
        <mc:AlternateContent>
          <mc:Choice Requires="wps">
            <w:drawing>
              <wp:anchor distT="0" distB="0" distL="114300" distR="114300" simplePos="0" relativeHeight="251668480" behindDoc="0" locked="0" layoutInCell="1" allowOverlap="1" wp14:anchorId="2CBD7700" wp14:editId="7B8AFA63">
                <wp:simplePos x="0" y="0"/>
                <wp:positionH relativeFrom="column">
                  <wp:posOffset>3985260</wp:posOffset>
                </wp:positionH>
                <wp:positionV relativeFrom="paragraph">
                  <wp:posOffset>329565</wp:posOffset>
                </wp:positionV>
                <wp:extent cx="2586990" cy="635"/>
                <wp:effectExtent l="0" t="0" r="3810" b="0"/>
                <wp:wrapSquare wrapText="bothSides"/>
                <wp:docPr id="17" name="Cuadro de texto 17"/>
                <wp:cNvGraphicFramePr/>
                <a:graphic xmlns:a="http://schemas.openxmlformats.org/drawingml/2006/main">
                  <a:graphicData uri="http://schemas.microsoft.com/office/word/2010/wordprocessingShape">
                    <wps:wsp>
                      <wps:cNvSpPr txBox="1"/>
                      <wps:spPr>
                        <a:xfrm>
                          <a:off x="0" y="0"/>
                          <a:ext cx="2586990" cy="635"/>
                        </a:xfrm>
                        <a:prstGeom prst="rect">
                          <a:avLst/>
                        </a:prstGeom>
                        <a:solidFill>
                          <a:prstClr val="white"/>
                        </a:solidFill>
                        <a:ln>
                          <a:noFill/>
                        </a:ln>
                        <a:effectLst/>
                      </wps:spPr>
                      <wps:txbx>
                        <w:txbxContent>
                          <w:p w:rsidR="00356A8C" w:rsidRPr="00356A8C" w:rsidRDefault="00356A8C" w:rsidP="00356A8C">
                            <w:pPr>
                              <w:pStyle w:val="Descripcin"/>
                              <w:rPr>
                                <w:rFonts w:cstheme="minorHAnsi"/>
                                <w:color w:val="auto"/>
                                <w:sz w:val="24"/>
                                <w:szCs w:val="24"/>
                              </w:rPr>
                            </w:pPr>
                            <w:r w:rsidRPr="00356A8C">
                              <w:rPr>
                                <w:color w:val="auto"/>
                              </w:rPr>
                              <w:t xml:space="preserve">Ilustración </w:t>
                            </w:r>
                            <w:r w:rsidRPr="00356A8C">
                              <w:rPr>
                                <w:color w:val="auto"/>
                              </w:rPr>
                              <w:fldChar w:fldCharType="begin"/>
                            </w:r>
                            <w:r w:rsidRPr="00356A8C">
                              <w:rPr>
                                <w:color w:val="auto"/>
                              </w:rPr>
                              <w:instrText xml:space="preserve"> SEQ Ilustración \* ARABIC </w:instrText>
                            </w:r>
                            <w:r w:rsidRPr="00356A8C">
                              <w:rPr>
                                <w:color w:val="auto"/>
                              </w:rPr>
                              <w:fldChar w:fldCharType="separate"/>
                            </w:r>
                            <w:r w:rsidRPr="00356A8C">
                              <w:rPr>
                                <w:noProof/>
                                <w:color w:val="auto"/>
                              </w:rPr>
                              <w:t>7</w:t>
                            </w:r>
                            <w:r w:rsidRPr="00356A8C">
                              <w:rPr>
                                <w:color w:val="auto"/>
                              </w:rPr>
                              <w:fldChar w:fldCharType="end"/>
                            </w:r>
                            <w:r w:rsidRPr="00356A8C">
                              <w:rPr>
                                <w:color w:val="auto"/>
                              </w:rPr>
                              <w:t xml:space="preserve">: funcionamiento de un filtro polarizador </w:t>
                            </w:r>
                            <w:r>
                              <w:rPr>
                                <w:color w:val="auto"/>
                              </w:rPr>
                              <w:t>con moléculas orientada</w:t>
                            </w:r>
                            <w:r w:rsidRPr="00356A8C">
                              <w:rPr>
                                <w:color w:val="auto"/>
                              </w:rPr>
                              <w:t>s en la misma dirección.</w:t>
                            </w:r>
                            <w:r>
                              <w:rPr>
                                <w:color w:val="auto"/>
                              </w:rPr>
                              <w:t xml:space="preserve"> Más conocido como </w:t>
                            </w:r>
                            <w:r w:rsidRPr="00356A8C">
                              <w:rPr>
                                <w:b/>
                                <w:color w:val="auto"/>
                              </w:rPr>
                              <w:t>polaroid</w:t>
                            </w:r>
                            <w:r>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BD7700" id="Cuadro de texto 17" o:spid="_x0000_s1033" type="#_x0000_t202" style="position:absolute;left:0;text-align:left;margin-left:313.8pt;margin-top:25.95pt;width:203.7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" stroked="f">
                <v:textbox style="mso-fit-shape-to-text:t" inset="0,0,0,0">
                  <w:txbxContent>
                    <w:p w:rsidR="00356A8C" w:rsidRPr="00356A8C" w:rsidRDefault="00356A8C" w:rsidP="00356A8C">
                      <w:pPr>
                        <w:pStyle w:val="Descripcin"/>
                        <w:rPr>
                          <w:rFonts w:cstheme="minorHAnsi"/>
                          <w:color w:val="auto"/>
                          <w:sz w:val="24"/>
                          <w:szCs w:val="24"/>
                        </w:rPr>
                      </w:pPr>
                      <w:r w:rsidRPr="00356A8C">
                        <w:rPr>
                          <w:color w:val="auto"/>
                        </w:rPr>
                        <w:t xml:space="preserve">Ilustración </w:t>
                      </w:r>
                      <w:r w:rsidRPr="00356A8C">
                        <w:rPr>
                          <w:color w:val="auto"/>
                        </w:rPr>
                        <w:fldChar w:fldCharType="begin"/>
                      </w:r>
                      <w:r w:rsidRPr="00356A8C">
                        <w:rPr>
                          <w:color w:val="auto"/>
                        </w:rPr>
                        <w:instrText xml:space="preserve"> SEQ Ilustración \* ARABIC </w:instrText>
                      </w:r>
                      <w:r w:rsidRPr="00356A8C">
                        <w:rPr>
                          <w:color w:val="auto"/>
                        </w:rPr>
                        <w:fldChar w:fldCharType="separate"/>
                      </w:r>
                      <w:r w:rsidRPr="00356A8C">
                        <w:rPr>
                          <w:noProof/>
                          <w:color w:val="auto"/>
                        </w:rPr>
                        <w:t>7</w:t>
                      </w:r>
                      <w:r w:rsidRPr="00356A8C">
                        <w:rPr>
                          <w:color w:val="auto"/>
                        </w:rPr>
                        <w:fldChar w:fldCharType="end"/>
                      </w:r>
                      <w:r w:rsidRPr="00356A8C">
                        <w:rPr>
                          <w:color w:val="auto"/>
                        </w:rPr>
                        <w:t xml:space="preserve">: funcionamiento de un filtro polarizador </w:t>
                      </w:r>
                      <w:r>
                        <w:rPr>
                          <w:color w:val="auto"/>
                        </w:rPr>
                        <w:t>con moléculas orientada</w:t>
                      </w:r>
                      <w:r w:rsidRPr="00356A8C">
                        <w:rPr>
                          <w:color w:val="auto"/>
                        </w:rPr>
                        <w:t>s en la misma dirección.</w:t>
                      </w:r>
                      <w:r>
                        <w:rPr>
                          <w:color w:val="auto"/>
                        </w:rPr>
                        <w:t xml:space="preserve"> Más conocido como </w:t>
                      </w:r>
                      <w:r w:rsidRPr="00356A8C">
                        <w:rPr>
                          <w:b/>
                          <w:color w:val="auto"/>
                        </w:rPr>
                        <w:t>polaroid</w:t>
                      </w:r>
                      <w:r>
                        <w:rPr>
                          <w:color w:val="auto"/>
                        </w:rPr>
                        <w:t>.</w:t>
                      </w:r>
                    </w:p>
                  </w:txbxContent>
                </v:textbox>
                <w10:wrap type="square"/>
              </v:shape>
            </w:pict>
          </mc:Fallback>
        </mc:AlternateContent>
      </w:r>
      <w:r w:rsidR="00356A8C">
        <w:rPr>
          <w:rFonts w:asciiTheme="minorHAnsi" w:hAnsiTheme="minorHAnsi" w:cstheme="minorHAnsi"/>
          <w:sz w:val="24"/>
          <w:szCs w:val="24"/>
          <w:lang w:eastAsia="es-CL"/>
        </w:rPr>
        <w:t xml:space="preserve">El polarizador más común es el </w:t>
      </w:r>
      <w:r w:rsidR="00356A8C" w:rsidRPr="00356A8C">
        <w:rPr>
          <w:rFonts w:asciiTheme="minorHAnsi" w:hAnsiTheme="minorHAnsi" w:cstheme="minorHAnsi"/>
          <w:b/>
          <w:sz w:val="24"/>
          <w:szCs w:val="24"/>
          <w:lang w:eastAsia="es-CL"/>
        </w:rPr>
        <w:t>polaroid</w:t>
      </w:r>
      <w:r w:rsidR="00356A8C">
        <w:rPr>
          <w:rFonts w:asciiTheme="minorHAnsi" w:hAnsiTheme="minorHAnsi" w:cstheme="minorHAnsi"/>
          <w:sz w:val="24"/>
          <w:szCs w:val="24"/>
          <w:lang w:eastAsia="es-CL"/>
        </w:rPr>
        <w:t xml:space="preserve">, que funciona de la siguiente manera: </w:t>
      </w:r>
      <w:r>
        <w:rPr>
          <w:rFonts w:asciiTheme="minorHAnsi" w:hAnsiTheme="minorHAnsi" w:cstheme="minorHAnsi"/>
          <w:sz w:val="24"/>
          <w:szCs w:val="24"/>
          <w:lang w:eastAsia="es-CL"/>
        </w:rPr>
        <w:t xml:space="preserve">este material se compone de moléculas polares de cadena larga que se orientan en la misma dirección, que se conoce como </w:t>
      </w:r>
      <w:r w:rsidRPr="008D05CD">
        <w:rPr>
          <w:rFonts w:asciiTheme="minorHAnsi" w:hAnsiTheme="minorHAnsi" w:cstheme="minorHAnsi"/>
          <w:b/>
          <w:sz w:val="24"/>
          <w:szCs w:val="24"/>
          <w:lang w:eastAsia="es-CL"/>
        </w:rPr>
        <w:t>eje de polarización</w:t>
      </w:r>
      <w:r>
        <w:rPr>
          <w:rFonts w:asciiTheme="minorHAnsi" w:hAnsiTheme="minorHAnsi" w:cstheme="minorHAnsi"/>
          <w:sz w:val="24"/>
          <w:szCs w:val="24"/>
          <w:lang w:eastAsia="es-CL"/>
        </w:rPr>
        <w:t>.</w:t>
      </w:r>
      <w:r w:rsidR="005F5A76">
        <w:rPr>
          <w:rFonts w:asciiTheme="minorHAnsi" w:hAnsiTheme="minorHAnsi" w:cstheme="minorHAnsi"/>
          <w:sz w:val="24"/>
          <w:szCs w:val="24"/>
          <w:lang w:eastAsia="es-CL"/>
        </w:rPr>
        <w:t xml:space="preserve"> Para que se entienda mejor, imagínese que las moléculas forman largos alambres muy delgados y que son paralelos entre sí. Esto implica que las cargas eléctricas que permiten la oscilación del campo electromagnético pueden oscilar en una sola dirección, la del eje de polarización</w:t>
      </w:r>
      <w:r w:rsidR="00DE1419">
        <w:rPr>
          <w:rFonts w:asciiTheme="minorHAnsi" w:hAnsiTheme="minorHAnsi" w:cstheme="minorHAnsi"/>
          <w:sz w:val="24"/>
          <w:szCs w:val="24"/>
          <w:lang w:eastAsia="es-CL"/>
        </w:rPr>
        <w:t xml:space="preserve"> y no en otra. Imagíneselo de la siguiente manera: usted va con sus compañeros por un túnel muy estrecho en donde es imposible que dos personas vayan una al lado de la otra y, por ende, deben ir en fila</w:t>
      </w:r>
      <w:r w:rsidR="00AB0DC9">
        <w:rPr>
          <w:rFonts w:asciiTheme="minorHAnsi" w:hAnsiTheme="minorHAnsi" w:cstheme="minorHAnsi"/>
          <w:sz w:val="24"/>
          <w:szCs w:val="24"/>
          <w:lang w:eastAsia="es-CL"/>
        </w:rPr>
        <w:t xml:space="preserve"> uno detrás del otro. Si por algún motivo, hubiese que moverse para salir del túnel, solamente saldrían las personas que recorran el túnel a lo largo, pero los que se mueven hacia el costado quedarían atrapados en el túnel y no podrían salir. Con la luz pasa algo similar, aquellas ondas que oscilan en la dirección del eje de polarización atraviesan el filtro sin sufrir pérdidas. Aquellas ondas que oscilen diagonalmente al eje lograran atravesar el filtro, pero sufriendo pérdidas de energía que </w:t>
      </w:r>
      <w:r w:rsidR="00AB0DC9">
        <w:rPr>
          <w:rFonts w:asciiTheme="minorHAnsi" w:hAnsiTheme="minorHAnsi" w:cstheme="minorHAnsi"/>
          <w:sz w:val="24"/>
          <w:szCs w:val="24"/>
          <w:lang w:eastAsia="es-CL"/>
        </w:rPr>
        <w:lastRenderedPageBreak/>
        <w:t>dependerán de la orientación específica (el ángulo que formen son el eje de polarización). Las ondas que oscilan perpendicular al eje de polarización no lograrán atravesar la barrera. El objetivo de este tipo de polarizadores es atenuar la intensidad de las ondas electromagnéticas (en promedio) a la mitad (dese el tiempo de pensar por qué).</w:t>
      </w:r>
    </w:p>
    <w:p w:rsidR="00EE0920" w:rsidRPr="00EE0920" w:rsidRDefault="00EE0920" w:rsidP="00EE0920">
      <w:pPr>
        <w:pStyle w:val="Prrafodelista"/>
        <w:ind w:left="360"/>
        <w:jc w:val="both"/>
        <w:rPr>
          <w:rFonts w:asciiTheme="minorHAnsi" w:hAnsiTheme="minorHAnsi" w:cstheme="minorHAnsi"/>
          <w:sz w:val="24"/>
        </w:rPr>
      </w:pPr>
    </w:p>
    <w:p w:rsidR="00026EE5" w:rsidRPr="00AB0DC9" w:rsidRDefault="00AB0DC9" w:rsidP="002F68F4">
      <w:pPr>
        <w:pStyle w:val="Prrafodelista"/>
        <w:numPr>
          <w:ilvl w:val="0"/>
          <w:numId w:val="36"/>
        </w:numPr>
        <w:jc w:val="both"/>
        <w:rPr>
          <w:rFonts w:asciiTheme="minorHAnsi" w:hAnsiTheme="minorHAnsi" w:cstheme="minorHAnsi"/>
          <w:b/>
          <w:sz w:val="24"/>
        </w:rPr>
      </w:pPr>
      <w:r w:rsidRPr="00AB0DC9">
        <w:rPr>
          <w:rFonts w:asciiTheme="minorHAnsi" w:hAnsiTheme="minorHAnsi" w:cstheme="minorHAnsi"/>
          <w:b/>
          <w:sz w:val="24"/>
        </w:rPr>
        <w:t xml:space="preserve">Preguntas </w:t>
      </w:r>
      <w:r w:rsidRPr="00AB0DC9">
        <w:rPr>
          <w:rFonts w:asciiTheme="minorHAnsi" w:hAnsiTheme="minorHAnsi" w:cstheme="minorHAnsi"/>
          <w:b/>
          <w:sz w:val="24"/>
        </w:rPr>
        <w:t>(4 puntos</w:t>
      </w:r>
      <w:r w:rsidRPr="00AB0DC9">
        <w:rPr>
          <w:rFonts w:asciiTheme="minorHAnsi" w:hAnsiTheme="minorHAnsi" w:cstheme="minorHAnsi"/>
          <w:b/>
          <w:sz w:val="24"/>
        </w:rPr>
        <w:t xml:space="preserve"> cada una</w:t>
      </w:r>
      <w:r w:rsidRPr="00AB0DC9">
        <w:rPr>
          <w:rFonts w:asciiTheme="minorHAnsi" w:hAnsiTheme="minorHAnsi" w:cstheme="minorHAnsi"/>
          <w:b/>
          <w:sz w:val="24"/>
        </w:rPr>
        <w:t>)</w:t>
      </w:r>
      <w:bookmarkStart w:id="0" w:name="_GoBack"/>
      <w:bookmarkEnd w:id="0"/>
    </w:p>
    <w:p w:rsidR="00AB0DC9" w:rsidRDefault="00AB0DC9" w:rsidP="00AB0DC9">
      <w:pPr>
        <w:pStyle w:val="Prrafodelista"/>
        <w:numPr>
          <w:ilvl w:val="0"/>
          <w:numId w:val="40"/>
        </w:numPr>
        <w:jc w:val="both"/>
        <w:rPr>
          <w:rFonts w:asciiTheme="minorHAnsi" w:hAnsiTheme="minorHAnsi" w:cstheme="minorHAnsi"/>
          <w:sz w:val="24"/>
        </w:rPr>
      </w:pPr>
      <w:r>
        <w:rPr>
          <w:rFonts w:asciiTheme="minorHAnsi" w:hAnsiTheme="minorHAnsi" w:cstheme="minorHAnsi"/>
          <w:sz w:val="24"/>
        </w:rPr>
        <w:t xml:space="preserve">Explique el fenómeno de dispersión de la luz blanca. </w:t>
      </w:r>
    </w:p>
    <w:p w:rsidR="00AB0DC9" w:rsidRDefault="00AB0DC9" w:rsidP="00AB0DC9">
      <w:pPr>
        <w:pStyle w:val="Prrafodelista"/>
        <w:numPr>
          <w:ilvl w:val="0"/>
          <w:numId w:val="40"/>
        </w:numPr>
        <w:jc w:val="both"/>
        <w:rPr>
          <w:rFonts w:asciiTheme="minorHAnsi" w:hAnsiTheme="minorHAnsi" w:cstheme="minorHAnsi"/>
          <w:sz w:val="24"/>
        </w:rPr>
      </w:pPr>
      <w:r>
        <w:rPr>
          <w:rFonts w:asciiTheme="minorHAnsi" w:hAnsiTheme="minorHAnsi" w:cstheme="minorHAnsi"/>
          <w:sz w:val="24"/>
        </w:rPr>
        <w:t>Explique cómo se genera un arcoíris.</w:t>
      </w:r>
    </w:p>
    <w:p w:rsidR="00AB0DC9" w:rsidRDefault="00AB0DC9" w:rsidP="00AB0DC9">
      <w:pPr>
        <w:pStyle w:val="Prrafodelista"/>
        <w:numPr>
          <w:ilvl w:val="0"/>
          <w:numId w:val="40"/>
        </w:numPr>
        <w:jc w:val="both"/>
        <w:rPr>
          <w:rFonts w:asciiTheme="minorHAnsi" w:hAnsiTheme="minorHAnsi" w:cstheme="minorHAnsi"/>
          <w:sz w:val="24"/>
        </w:rPr>
      </w:pPr>
      <w:r>
        <w:rPr>
          <w:rFonts w:asciiTheme="minorHAnsi" w:hAnsiTheme="minorHAnsi" w:cstheme="minorHAnsi"/>
          <w:sz w:val="24"/>
        </w:rPr>
        <w:t>Explique el fenómeno de polarización.</w:t>
      </w:r>
    </w:p>
    <w:p w:rsidR="00AB0DC9" w:rsidRDefault="00AB0DC9" w:rsidP="00AB0DC9">
      <w:pPr>
        <w:pStyle w:val="Prrafodelista"/>
        <w:numPr>
          <w:ilvl w:val="0"/>
          <w:numId w:val="40"/>
        </w:numPr>
        <w:jc w:val="both"/>
        <w:rPr>
          <w:rFonts w:asciiTheme="minorHAnsi" w:hAnsiTheme="minorHAnsi" w:cstheme="minorHAnsi"/>
          <w:sz w:val="24"/>
        </w:rPr>
      </w:pPr>
      <w:r>
        <w:rPr>
          <w:rFonts w:asciiTheme="minorHAnsi" w:hAnsiTheme="minorHAnsi" w:cstheme="minorHAnsi"/>
          <w:sz w:val="24"/>
        </w:rPr>
        <w:t>Explique por qué las ondas sonoras no pueden polarizarse.</w:t>
      </w:r>
    </w:p>
    <w:p w:rsidR="00AB0DC9" w:rsidRPr="00AB0DC9" w:rsidRDefault="00AB0DC9" w:rsidP="00AB0DC9">
      <w:pPr>
        <w:pStyle w:val="Prrafodelista"/>
        <w:numPr>
          <w:ilvl w:val="0"/>
          <w:numId w:val="40"/>
        </w:numPr>
        <w:jc w:val="both"/>
        <w:rPr>
          <w:rFonts w:asciiTheme="minorHAnsi" w:hAnsiTheme="minorHAnsi" w:cstheme="minorHAnsi"/>
          <w:sz w:val="24"/>
        </w:rPr>
      </w:pPr>
      <w:r>
        <w:rPr>
          <w:rFonts w:asciiTheme="minorHAnsi" w:hAnsiTheme="minorHAnsi" w:cstheme="minorHAnsi"/>
          <w:sz w:val="24"/>
        </w:rPr>
        <w:t>Imagínese que tuviese dos filtros polaroid y lo que necesita hacer es lograr atenuar por completo un haz de luz incidente. ¿Cómo lo haría? Argumente.</w:t>
      </w:r>
    </w:p>
    <w:p w:rsidR="001120F5" w:rsidRDefault="001120F5" w:rsidP="001120F5">
      <w:pPr>
        <w:jc w:val="both"/>
        <w:rPr>
          <w:rFonts w:asciiTheme="minorHAnsi" w:hAnsiTheme="minorHAnsi" w:cstheme="minorHAnsi"/>
          <w:sz w:val="24"/>
        </w:rPr>
      </w:pPr>
    </w:p>
    <w:p w:rsidR="001120F5" w:rsidRDefault="00485F8F" w:rsidP="001120F5">
      <w:pPr>
        <w:jc w:val="both"/>
        <w:rPr>
          <w:rFonts w:asciiTheme="minorHAnsi" w:hAnsiTheme="minorHAnsi" w:cstheme="minorHAnsi"/>
          <w:sz w:val="24"/>
        </w:rPr>
      </w:pPr>
      <w:r>
        <w:rPr>
          <w:rFonts w:asciiTheme="minorHAnsi" w:hAnsiTheme="minorHAnsi" w:cstheme="minorHAnsi"/>
          <w:sz w:val="24"/>
        </w:rPr>
        <w:t>Formato de entrega:</w:t>
      </w:r>
    </w:p>
    <w:p w:rsidR="00485F8F" w:rsidRDefault="00485F8F" w:rsidP="00485F8F">
      <w:pPr>
        <w:pStyle w:val="Prrafodelista"/>
        <w:numPr>
          <w:ilvl w:val="0"/>
          <w:numId w:val="38"/>
        </w:numPr>
        <w:jc w:val="both"/>
        <w:rPr>
          <w:rFonts w:asciiTheme="minorHAnsi" w:hAnsiTheme="minorHAnsi" w:cstheme="minorHAnsi"/>
          <w:sz w:val="24"/>
        </w:rPr>
      </w:pPr>
      <w:r w:rsidRPr="00485F8F">
        <w:rPr>
          <w:rFonts w:asciiTheme="minorHAnsi" w:hAnsiTheme="minorHAnsi" w:cstheme="minorHAnsi"/>
          <w:sz w:val="24"/>
        </w:rPr>
        <w:t>Deben enviar las respuestas, a</w:t>
      </w:r>
      <w:r w:rsidR="005C3F0D">
        <w:rPr>
          <w:rFonts w:asciiTheme="minorHAnsi" w:hAnsiTheme="minorHAnsi" w:cstheme="minorHAnsi"/>
          <w:sz w:val="24"/>
        </w:rPr>
        <w:t xml:space="preserve"> más tardar el día </w:t>
      </w:r>
      <w:r w:rsidR="005F5A76">
        <w:rPr>
          <w:rFonts w:asciiTheme="minorHAnsi" w:hAnsiTheme="minorHAnsi" w:cstheme="minorHAnsi"/>
          <w:sz w:val="24"/>
        </w:rPr>
        <w:t>jueves 02</w:t>
      </w:r>
      <w:r w:rsidRPr="00485F8F">
        <w:rPr>
          <w:rFonts w:asciiTheme="minorHAnsi" w:hAnsiTheme="minorHAnsi" w:cstheme="minorHAnsi"/>
          <w:sz w:val="24"/>
        </w:rPr>
        <w:t xml:space="preserve"> de </w:t>
      </w:r>
      <w:r w:rsidR="005C3F0D">
        <w:rPr>
          <w:rFonts w:asciiTheme="minorHAnsi" w:hAnsiTheme="minorHAnsi" w:cstheme="minorHAnsi"/>
          <w:sz w:val="24"/>
        </w:rPr>
        <w:t>abril</w:t>
      </w:r>
      <w:r w:rsidRPr="00485F8F">
        <w:rPr>
          <w:rFonts w:asciiTheme="minorHAnsi" w:hAnsiTheme="minorHAnsi" w:cstheme="minorHAnsi"/>
          <w:sz w:val="24"/>
        </w:rPr>
        <w:t>, hasta las 13:</w:t>
      </w:r>
      <w:r w:rsidR="001E1DBA">
        <w:rPr>
          <w:rFonts w:asciiTheme="minorHAnsi" w:hAnsiTheme="minorHAnsi" w:cstheme="minorHAnsi"/>
          <w:sz w:val="24"/>
        </w:rPr>
        <w:t>00 hrs, al mail jacancin@uc.cl.</w:t>
      </w:r>
    </w:p>
    <w:p w:rsidR="00485F8F" w:rsidRDefault="001E1DBA" w:rsidP="00485F8F">
      <w:pPr>
        <w:pStyle w:val="Prrafodelista"/>
        <w:numPr>
          <w:ilvl w:val="0"/>
          <w:numId w:val="38"/>
        </w:numPr>
        <w:jc w:val="both"/>
        <w:rPr>
          <w:rFonts w:asciiTheme="minorHAnsi" w:hAnsiTheme="minorHAnsi" w:cstheme="minorHAnsi"/>
          <w:sz w:val="24"/>
        </w:rPr>
      </w:pPr>
      <w:r>
        <w:rPr>
          <w:rFonts w:asciiTheme="minorHAnsi" w:hAnsiTheme="minorHAnsi" w:cstheme="minorHAnsi"/>
          <w:sz w:val="24"/>
        </w:rPr>
        <w:t>Para tales efectos, resuelvan los ejercicios en su cuaderno y saquen una foto. Aunque también pueden escribirlo en formato Word en este mismo archivo.</w:t>
      </w:r>
    </w:p>
    <w:p w:rsidR="001E1DBA" w:rsidRDefault="001E1DBA" w:rsidP="00485F8F">
      <w:pPr>
        <w:pStyle w:val="Prrafodelista"/>
        <w:numPr>
          <w:ilvl w:val="0"/>
          <w:numId w:val="38"/>
        </w:numPr>
        <w:jc w:val="both"/>
        <w:rPr>
          <w:rFonts w:asciiTheme="minorHAnsi" w:hAnsiTheme="minorHAnsi" w:cstheme="minorHAnsi"/>
          <w:sz w:val="24"/>
        </w:rPr>
      </w:pPr>
      <w:r>
        <w:rPr>
          <w:rFonts w:asciiTheme="minorHAnsi" w:hAnsiTheme="minorHAnsi" w:cstheme="minorHAnsi"/>
          <w:sz w:val="24"/>
        </w:rPr>
        <w:t>El nombre del archivo tiene que ser: ColegioCervantino_S</w:t>
      </w:r>
      <w:r w:rsidR="0018127F">
        <w:rPr>
          <w:rFonts w:asciiTheme="minorHAnsi" w:hAnsiTheme="minorHAnsi" w:cstheme="minorHAnsi"/>
          <w:sz w:val="24"/>
        </w:rPr>
        <w:t>egundoMedio</w:t>
      </w:r>
      <w:r>
        <w:rPr>
          <w:rFonts w:asciiTheme="minorHAnsi" w:hAnsiTheme="minorHAnsi" w:cstheme="minorHAnsi"/>
          <w:sz w:val="24"/>
        </w:rPr>
        <w:t>2020_Fisica_ApellidosNombreAlumno. Por ejemplo, si hay un alumno llamado Juan Ramos Aliaga, el nombre del archivo debe ser ColegioCervantino_S</w:t>
      </w:r>
      <w:r w:rsidR="0018127F">
        <w:rPr>
          <w:rFonts w:asciiTheme="minorHAnsi" w:hAnsiTheme="minorHAnsi" w:cstheme="minorHAnsi"/>
          <w:sz w:val="24"/>
        </w:rPr>
        <w:t>gundoMedio</w:t>
      </w:r>
      <w:r>
        <w:rPr>
          <w:rFonts w:asciiTheme="minorHAnsi" w:hAnsiTheme="minorHAnsi" w:cstheme="minorHAnsi"/>
          <w:sz w:val="24"/>
        </w:rPr>
        <w:t>2020_Fisica_RamosAliagaJuan. Esto es tremendamente importante para la recolección de información y les pido encarecidamente que lo respeten.</w:t>
      </w:r>
    </w:p>
    <w:p w:rsidR="001E1DBA" w:rsidRPr="001E1DBA" w:rsidRDefault="001E1DBA" w:rsidP="001E1DBA">
      <w:pPr>
        <w:jc w:val="both"/>
        <w:rPr>
          <w:rFonts w:asciiTheme="minorHAnsi" w:hAnsiTheme="minorHAnsi" w:cstheme="minorHAnsi"/>
          <w:sz w:val="24"/>
        </w:rPr>
      </w:pPr>
    </w:p>
    <w:p w:rsidR="00485F8F" w:rsidRPr="001120F5" w:rsidRDefault="00485F8F" w:rsidP="001120F5">
      <w:pPr>
        <w:jc w:val="both"/>
        <w:rPr>
          <w:rFonts w:asciiTheme="minorHAnsi" w:hAnsiTheme="minorHAnsi" w:cstheme="minorHAnsi"/>
          <w:sz w:val="24"/>
        </w:rPr>
      </w:pPr>
    </w:p>
    <w:sectPr w:rsidR="00485F8F" w:rsidRPr="001120F5" w:rsidSect="009F581C">
      <w:type w:val="continuous"/>
      <w:pgSz w:w="12240" w:h="18720" w:code="14"/>
      <w:pgMar w:top="357" w:right="720" w:bottom="851" w:left="357" w:header="720" w:footer="720" w:gutter="567"/>
      <w:pgBorders w:offsetFrom="page">
        <w:top w:val="single" w:sz="4" w:space="24" w:color="auto"/>
        <w:left w:val="single" w:sz="4" w:space="24" w:color="auto"/>
        <w:bottom w:val="single" w:sz="4" w:space="24" w:color="auto"/>
        <w:right w:val="single" w:sz="4" w:space="24" w:color="auto"/>
      </w:pgBorders>
      <w:cols w:space="720"/>
      <w:noEndnote/>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5372" w:rsidRDefault="007A5372" w:rsidP="00864F86">
      <w:r>
        <w:separator/>
      </w:r>
    </w:p>
  </w:endnote>
  <w:endnote w:type="continuationSeparator" w:id="0">
    <w:p w:rsidR="007A5372" w:rsidRDefault="007A5372" w:rsidP="00864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DC7" w:rsidRDefault="00F66DC7">
    <w:pPr>
      <w:pStyle w:val="Piedepgina"/>
    </w:pPr>
    <w:r>
      <w:fldChar w:fldCharType="begin"/>
    </w:r>
    <w:r>
      <w:instrText xml:space="preserve"> PAGE   \* MERGEFORMAT </w:instrText>
    </w:r>
    <w:r>
      <w:fldChar w:fldCharType="separate"/>
    </w:r>
    <w:r w:rsidR="00AB0DC9">
      <w:rPr>
        <w:noProof/>
      </w:rPr>
      <w:t>1</w:t>
    </w:r>
    <w:r>
      <w:fldChar w:fldCharType="end"/>
    </w:r>
  </w:p>
  <w:p w:rsidR="00F66DC7" w:rsidRDefault="00F66DC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5372" w:rsidRDefault="007A5372" w:rsidP="00864F86">
      <w:r>
        <w:separator/>
      </w:r>
    </w:p>
  </w:footnote>
  <w:footnote w:type="continuationSeparator" w:id="0">
    <w:p w:rsidR="007A5372" w:rsidRDefault="007A5372" w:rsidP="00864F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DC7" w:rsidRDefault="007A5372">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1516" o:spid="_x0000_s2050" type="#_x0000_t75" style="position:absolute;margin-left:0;margin-top:0;width:960pt;height:10in;z-index:-251657728;mso-position-horizontal:center;mso-position-horizontal-relative:margin;mso-position-vertical:center;mso-position-vertical-relative:margin" o:allowincell="f">
          <v:imagedata r:id="rId1" o:title="LOGO VERD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947" w:rsidRPr="00D144AB" w:rsidRDefault="00357947" w:rsidP="00357947">
    <w:pPr>
      <w:pStyle w:val="Encabezado"/>
      <w:rPr>
        <w:rFonts w:ascii="Comic Sans MS" w:hAnsi="Comic Sans MS"/>
        <w:sz w:val="24"/>
        <w:szCs w:val="24"/>
      </w:rPr>
    </w:pPr>
    <w:r>
      <w:rPr>
        <w:rFonts w:ascii="Comic Sans MS" w:hAnsi="Comic Sans MS"/>
        <w:noProof/>
        <w:sz w:val="24"/>
        <w:szCs w:val="24"/>
        <w:lang w:val="es-CL"/>
      </w:rPr>
      <w:drawing>
        <wp:anchor distT="0" distB="0" distL="114300" distR="114300" simplePos="0" relativeHeight="251656704" behindDoc="1" locked="0" layoutInCell="1" allowOverlap="1" wp14:anchorId="74983DF8" wp14:editId="0F8E43A4">
          <wp:simplePos x="0" y="0"/>
          <wp:positionH relativeFrom="column">
            <wp:posOffset>5253990</wp:posOffset>
          </wp:positionH>
          <wp:positionV relativeFrom="paragraph">
            <wp:posOffset>-240030</wp:posOffset>
          </wp:positionV>
          <wp:extent cx="1298575" cy="812800"/>
          <wp:effectExtent l="0" t="0" r="0"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7422" t="11365" r="3906" b="23296"/>
                  <a:stretch>
                    <a:fillRect/>
                  </a:stretch>
                </pic:blipFill>
                <pic:spPr bwMode="auto">
                  <a:xfrm>
                    <a:off x="0" y="0"/>
                    <a:ext cx="1298575"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44AB">
      <w:rPr>
        <w:rFonts w:ascii="Comic Sans MS" w:hAnsi="Comic Sans MS"/>
        <w:sz w:val="24"/>
        <w:szCs w:val="24"/>
      </w:rPr>
      <w:t>Colegio Cervantino</w:t>
    </w:r>
  </w:p>
  <w:p w:rsidR="00357947" w:rsidRDefault="00357947" w:rsidP="00357947">
    <w:pPr>
      <w:pStyle w:val="Encabezado"/>
    </w:pPr>
    <w:r w:rsidRPr="00D144AB">
      <w:rPr>
        <w:rFonts w:ascii="Comic Sans MS" w:hAnsi="Comic Sans MS"/>
        <w:sz w:val="24"/>
        <w:szCs w:val="24"/>
      </w:rPr>
      <w:t xml:space="preserve">       Putaendo</w:t>
    </w:r>
    <w:r>
      <w:tab/>
    </w:r>
    <w:r>
      <w:tab/>
    </w:r>
  </w:p>
  <w:p w:rsidR="00F66DC7" w:rsidRPr="007B2A8F" w:rsidRDefault="00F66DC7">
    <w:pPr>
      <w:pStyle w:val="Encabezado"/>
      <w:rPr>
        <w:lang w:val="es-C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DC7" w:rsidRDefault="007A5372">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1515" o:spid="_x0000_s2049" type="#_x0000_t75" style="position:absolute;margin-left:0;margin-top:0;width:960pt;height:10in;z-index:-251658752;mso-position-horizontal:center;mso-position-horizontal-relative:margin;mso-position-vertical:center;mso-position-vertical-relative:margin" o:allowincell="f">
          <v:imagedata r:id="rId1" o:title="LOGO VERD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E7D2C"/>
    <w:multiLevelType w:val="hybridMultilevel"/>
    <w:tmpl w:val="AAD42B0A"/>
    <w:lvl w:ilvl="0" w:tplc="340A0015">
      <w:start w:val="1"/>
      <w:numFmt w:val="upperLetter"/>
      <w:lvlText w:val="%1."/>
      <w:lvlJc w:val="left"/>
      <w:pPr>
        <w:ind w:left="1003" w:hanging="360"/>
      </w:pPr>
    </w:lvl>
    <w:lvl w:ilvl="1" w:tplc="340A0019">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1">
    <w:nsid w:val="06A80BEF"/>
    <w:multiLevelType w:val="hybridMultilevel"/>
    <w:tmpl w:val="E982C59A"/>
    <w:lvl w:ilvl="0" w:tplc="CD00FAE6">
      <w:start w:val="1"/>
      <w:numFmt w:val="decimal"/>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A4C3E93"/>
    <w:multiLevelType w:val="hybridMultilevel"/>
    <w:tmpl w:val="41C21278"/>
    <w:lvl w:ilvl="0" w:tplc="340A0013">
      <w:start w:val="1"/>
      <w:numFmt w:val="upperRoman"/>
      <w:lvlText w:val="%1."/>
      <w:lvlJc w:val="righ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nsid w:val="0B420B57"/>
    <w:multiLevelType w:val="hybridMultilevel"/>
    <w:tmpl w:val="5C408236"/>
    <w:lvl w:ilvl="0" w:tplc="340A0017">
      <w:start w:val="1"/>
      <w:numFmt w:val="lowerLetter"/>
      <w:lvlText w:val="%1)"/>
      <w:lvlJc w:val="left"/>
      <w:pPr>
        <w:ind w:left="1003" w:hanging="360"/>
      </w:pPr>
    </w:lvl>
    <w:lvl w:ilvl="1" w:tplc="340A0019" w:tentative="1">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4">
    <w:nsid w:val="0B7D60C3"/>
    <w:multiLevelType w:val="hybridMultilevel"/>
    <w:tmpl w:val="AABC884C"/>
    <w:lvl w:ilvl="0" w:tplc="340A0015">
      <w:start w:val="1"/>
      <w:numFmt w:val="upperLetter"/>
      <w:lvlText w:val="%1."/>
      <w:lvlJc w:val="left"/>
      <w:pPr>
        <w:ind w:left="1003" w:hanging="360"/>
      </w:pPr>
    </w:lvl>
    <w:lvl w:ilvl="1" w:tplc="340A0019" w:tentative="1">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5">
    <w:nsid w:val="0EBE3DB8"/>
    <w:multiLevelType w:val="hybridMultilevel"/>
    <w:tmpl w:val="AB38F82C"/>
    <w:lvl w:ilvl="0" w:tplc="340A000F">
      <w:start w:val="1"/>
      <w:numFmt w:val="decimal"/>
      <w:lvlText w:val="%1."/>
      <w:lvlJc w:val="left"/>
      <w:pPr>
        <w:ind w:left="643" w:hanging="360"/>
      </w:pPr>
    </w:lvl>
    <w:lvl w:ilvl="1" w:tplc="340A0019">
      <w:start w:val="1"/>
      <w:numFmt w:val="lowerLetter"/>
      <w:lvlText w:val="%2."/>
      <w:lvlJc w:val="left"/>
      <w:pPr>
        <w:ind w:left="1363" w:hanging="360"/>
      </w:pPr>
    </w:lvl>
    <w:lvl w:ilvl="2" w:tplc="340A001B" w:tentative="1">
      <w:start w:val="1"/>
      <w:numFmt w:val="lowerRoman"/>
      <w:lvlText w:val="%3."/>
      <w:lvlJc w:val="right"/>
      <w:pPr>
        <w:ind w:left="2083" w:hanging="180"/>
      </w:pPr>
    </w:lvl>
    <w:lvl w:ilvl="3" w:tplc="340A000F" w:tentative="1">
      <w:start w:val="1"/>
      <w:numFmt w:val="decimal"/>
      <w:lvlText w:val="%4."/>
      <w:lvlJc w:val="left"/>
      <w:pPr>
        <w:ind w:left="2803" w:hanging="360"/>
      </w:pPr>
    </w:lvl>
    <w:lvl w:ilvl="4" w:tplc="340A0019" w:tentative="1">
      <w:start w:val="1"/>
      <w:numFmt w:val="lowerLetter"/>
      <w:lvlText w:val="%5."/>
      <w:lvlJc w:val="left"/>
      <w:pPr>
        <w:ind w:left="3523" w:hanging="360"/>
      </w:pPr>
    </w:lvl>
    <w:lvl w:ilvl="5" w:tplc="340A001B" w:tentative="1">
      <w:start w:val="1"/>
      <w:numFmt w:val="lowerRoman"/>
      <w:lvlText w:val="%6."/>
      <w:lvlJc w:val="right"/>
      <w:pPr>
        <w:ind w:left="4243" w:hanging="180"/>
      </w:pPr>
    </w:lvl>
    <w:lvl w:ilvl="6" w:tplc="340A000F" w:tentative="1">
      <w:start w:val="1"/>
      <w:numFmt w:val="decimal"/>
      <w:lvlText w:val="%7."/>
      <w:lvlJc w:val="left"/>
      <w:pPr>
        <w:ind w:left="4963" w:hanging="360"/>
      </w:pPr>
    </w:lvl>
    <w:lvl w:ilvl="7" w:tplc="340A0019" w:tentative="1">
      <w:start w:val="1"/>
      <w:numFmt w:val="lowerLetter"/>
      <w:lvlText w:val="%8."/>
      <w:lvlJc w:val="left"/>
      <w:pPr>
        <w:ind w:left="5683" w:hanging="360"/>
      </w:pPr>
    </w:lvl>
    <w:lvl w:ilvl="8" w:tplc="340A001B" w:tentative="1">
      <w:start w:val="1"/>
      <w:numFmt w:val="lowerRoman"/>
      <w:lvlText w:val="%9."/>
      <w:lvlJc w:val="right"/>
      <w:pPr>
        <w:ind w:left="6403" w:hanging="180"/>
      </w:pPr>
    </w:lvl>
  </w:abstractNum>
  <w:abstractNum w:abstractNumId="6">
    <w:nsid w:val="13EB5A8D"/>
    <w:multiLevelType w:val="hybridMultilevel"/>
    <w:tmpl w:val="2BBAF14C"/>
    <w:lvl w:ilvl="0" w:tplc="340A0015">
      <w:start w:val="1"/>
      <w:numFmt w:val="upperLetter"/>
      <w:lvlText w:val="%1."/>
      <w:lvlJc w:val="left"/>
      <w:pPr>
        <w:ind w:left="1003" w:hanging="360"/>
      </w:pPr>
    </w:lvl>
    <w:lvl w:ilvl="1" w:tplc="340A0019">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7">
    <w:nsid w:val="1BCB687E"/>
    <w:multiLevelType w:val="hybridMultilevel"/>
    <w:tmpl w:val="D57C8F5C"/>
    <w:lvl w:ilvl="0" w:tplc="340A0015">
      <w:start w:val="1"/>
      <w:numFmt w:val="upperLetter"/>
      <w:lvlText w:val="%1."/>
      <w:lvlJc w:val="left"/>
      <w:pPr>
        <w:ind w:left="1003" w:hanging="360"/>
      </w:pPr>
    </w:lvl>
    <w:lvl w:ilvl="1" w:tplc="340A0019" w:tentative="1">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8">
    <w:nsid w:val="1CDD0D68"/>
    <w:multiLevelType w:val="hybridMultilevel"/>
    <w:tmpl w:val="1EE0D696"/>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nsid w:val="2059341F"/>
    <w:multiLevelType w:val="hybridMultilevel"/>
    <w:tmpl w:val="68921820"/>
    <w:lvl w:ilvl="0" w:tplc="340A000F">
      <w:start w:val="1"/>
      <w:numFmt w:val="decimal"/>
      <w:lvlText w:val="%1."/>
      <w:lvlJc w:val="left"/>
      <w:pPr>
        <w:ind w:left="643" w:hanging="360"/>
      </w:pPr>
    </w:lvl>
    <w:lvl w:ilvl="1" w:tplc="340A0019" w:tentative="1">
      <w:start w:val="1"/>
      <w:numFmt w:val="lowerLetter"/>
      <w:lvlText w:val="%2."/>
      <w:lvlJc w:val="left"/>
      <w:pPr>
        <w:ind w:left="1363" w:hanging="360"/>
      </w:pPr>
    </w:lvl>
    <w:lvl w:ilvl="2" w:tplc="340A001B" w:tentative="1">
      <w:start w:val="1"/>
      <w:numFmt w:val="lowerRoman"/>
      <w:lvlText w:val="%3."/>
      <w:lvlJc w:val="right"/>
      <w:pPr>
        <w:ind w:left="2083" w:hanging="180"/>
      </w:pPr>
    </w:lvl>
    <w:lvl w:ilvl="3" w:tplc="340A000F" w:tentative="1">
      <w:start w:val="1"/>
      <w:numFmt w:val="decimal"/>
      <w:lvlText w:val="%4."/>
      <w:lvlJc w:val="left"/>
      <w:pPr>
        <w:ind w:left="2803" w:hanging="360"/>
      </w:pPr>
    </w:lvl>
    <w:lvl w:ilvl="4" w:tplc="340A0019" w:tentative="1">
      <w:start w:val="1"/>
      <w:numFmt w:val="lowerLetter"/>
      <w:lvlText w:val="%5."/>
      <w:lvlJc w:val="left"/>
      <w:pPr>
        <w:ind w:left="3523" w:hanging="360"/>
      </w:pPr>
    </w:lvl>
    <w:lvl w:ilvl="5" w:tplc="340A001B" w:tentative="1">
      <w:start w:val="1"/>
      <w:numFmt w:val="lowerRoman"/>
      <w:lvlText w:val="%6."/>
      <w:lvlJc w:val="right"/>
      <w:pPr>
        <w:ind w:left="4243" w:hanging="180"/>
      </w:pPr>
    </w:lvl>
    <w:lvl w:ilvl="6" w:tplc="340A000F" w:tentative="1">
      <w:start w:val="1"/>
      <w:numFmt w:val="decimal"/>
      <w:lvlText w:val="%7."/>
      <w:lvlJc w:val="left"/>
      <w:pPr>
        <w:ind w:left="4963" w:hanging="360"/>
      </w:pPr>
    </w:lvl>
    <w:lvl w:ilvl="7" w:tplc="340A0019" w:tentative="1">
      <w:start w:val="1"/>
      <w:numFmt w:val="lowerLetter"/>
      <w:lvlText w:val="%8."/>
      <w:lvlJc w:val="left"/>
      <w:pPr>
        <w:ind w:left="5683" w:hanging="360"/>
      </w:pPr>
    </w:lvl>
    <w:lvl w:ilvl="8" w:tplc="340A001B" w:tentative="1">
      <w:start w:val="1"/>
      <w:numFmt w:val="lowerRoman"/>
      <w:lvlText w:val="%9."/>
      <w:lvlJc w:val="right"/>
      <w:pPr>
        <w:ind w:left="6403" w:hanging="180"/>
      </w:pPr>
    </w:lvl>
  </w:abstractNum>
  <w:abstractNum w:abstractNumId="10">
    <w:nsid w:val="21B67F65"/>
    <w:multiLevelType w:val="hybridMultilevel"/>
    <w:tmpl w:val="274E2518"/>
    <w:lvl w:ilvl="0" w:tplc="340A0015">
      <w:start w:val="1"/>
      <w:numFmt w:val="upperLetter"/>
      <w:lvlText w:val="%1."/>
      <w:lvlJc w:val="left"/>
      <w:pPr>
        <w:ind w:left="1003" w:hanging="360"/>
      </w:pPr>
    </w:lvl>
    <w:lvl w:ilvl="1" w:tplc="340A0019" w:tentative="1">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11">
    <w:nsid w:val="2559704F"/>
    <w:multiLevelType w:val="hybridMultilevel"/>
    <w:tmpl w:val="A5A8CF5E"/>
    <w:lvl w:ilvl="0" w:tplc="340A0015">
      <w:start w:val="1"/>
      <w:numFmt w:val="upperLetter"/>
      <w:lvlText w:val="%1."/>
      <w:lvlJc w:val="left"/>
      <w:pPr>
        <w:ind w:left="1003" w:hanging="360"/>
      </w:pPr>
    </w:lvl>
    <w:lvl w:ilvl="1" w:tplc="340A0019">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12">
    <w:nsid w:val="285341EB"/>
    <w:multiLevelType w:val="hybridMultilevel"/>
    <w:tmpl w:val="6A7A2CDE"/>
    <w:lvl w:ilvl="0" w:tplc="C5F4AF7A">
      <w:start w:val="1"/>
      <w:numFmt w:val="decimal"/>
      <w:lvlText w:val="%1."/>
      <w:lvlJc w:val="left"/>
      <w:pPr>
        <w:ind w:left="643" w:hanging="360"/>
      </w:pPr>
      <w:rPr>
        <w:rFonts w:hint="default"/>
        <w:sz w:val="24"/>
        <w:szCs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A8438AD"/>
    <w:multiLevelType w:val="hybridMultilevel"/>
    <w:tmpl w:val="087E2F10"/>
    <w:lvl w:ilvl="0" w:tplc="340A0015">
      <w:start w:val="1"/>
      <w:numFmt w:val="upperLetter"/>
      <w:lvlText w:val="%1."/>
      <w:lvlJc w:val="left"/>
      <w:pPr>
        <w:ind w:left="1003" w:hanging="360"/>
      </w:pPr>
    </w:lvl>
    <w:lvl w:ilvl="1" w:tplc="340A0019" w:tentative="1">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14">
    <w:nsid w:val="2C6736FB"/>
    <w:multiLevelType w:val="hybridMultilevel"/>
    <w:tmpl w:val="49B64EFE"/>
    <w:lvl w:ilvl="0" w:tplc="09A2EC50">
      <w:start w:val="1"/>
      <w:numFmt w:val="decimal"/>
      <w:lvlText w:val="%1."/>
      <w:lvlJc w:val="left"/>
      <w:pPr>
        <w:ind w:left="643"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2D140F95"/>
    <w:multiLevelType w:val="hybridMultilevel"/>
    <w:tmpl w:val="DAF45CA8"/>
    <w:lvl w:ilvl="0" w:tplc="340A0015">
      <w:start w:val="1"/>
      <w:numFmt w:val="upperLetter"/>
      <w:lvlText w:val="%1."/>
      <w:lvlJc w:val="left"/>
      <w:pPr>
        <w:ind w:left="1003" w:hanging="360"/>
      </w:pPr>
    </w:lvl>
    <w:lvl w:ilvl="1" w:tplc="340A0019" w:tentative="1">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16">
    <w:nsid w:val="2E4C4535"/>
    <w:multiLevelType w:val="hybridMultilevel"/>
    <w:tmpl w:val="8A346696"/>
    <w:lvl w:ilvl="0" w:tplc="340A0015">
      <w:start w:val="1"/>
      <w:numFmt w:val="upperLetter"/>
      <w:lvlText w:val="%1."/>
      <w:lvlJc w:val="left"/>
      <w:pPr>
        <w:ind w:left="1003" w:hanging="360"/>
      </w:pPr>
    </w:lvl>
    <w:lvl w:ilvl="1" w:tplc="340A0019" w:tentative="1">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17">
    <w:nsid w:val="30487143"/>
    <w:multiLevelType w:val="hybridMultilevel"/>
    <w:tmpl w:val="E86ABB00"/>
    <w:lvl w:ilvl="0" w:tplc="340A0013">
      <w:start w:val="1"/>
      <w:numFmt w:val="upperRoman"/>
      <w:lvlText w:val="%1."/>
      <w:lvlJc w:val="right"/>
      <w:pPr>
        <w:ind w:left="1776" w:hanging="360"/>
      </w:pPr>
    </w:lvl>
    <w:lvl w:ilvl="1" w:tplc="340A0019" w:tentative="1">
      <w:start w:val="1"/>
      <w:numFmt w:val="lowerLetter"/>
      <w:lvlText w:val="%2."/>
      <w:lvlJc w:val="left"/>
      <w:pPr>
        <w:ind w:left="2496" w:hanging="360"/>
      </w:pPr>
    </w:lvl>
    <w:lvl w:ilvl="2" w:tplc="340A001B" w:tentative="1">
      <w:start w:val="1"/>
      <w:numFmt w:val="lowerRoman"/>
      <w:lvlText w:val="%3."/>
      <w:lvlJc w:val="right"/>
      <w:pPr>
        <w:ind w:left="3216" w:hanging="180"/>
      </w:pPr>
    </w:lvl>
    <w:lvl w:ilvl="3" w:tplc="340A000F" w:tentative="1">
      <w:start w:val="1"/>
      <w:numFmt w:val="decimal"/>
      <w:lvlText w:val="%4."/>
      <w:lvlJc w:val="left"/>
      <w:pPr>
        <w:ind w:left="3936" w:hanging="360"/>
      </w:pPr>
    </w:lvl>
    <w:lvl w:ilvl="4" w:tplc="340A0019" w:tentative="1">
      <w:start w:val="1"/>
      <w:numFmt w:val="lowerLetter"/>
      <w:lvlText w:val="%5."/>
      <w:lvlJc w:val="left"/>
      <w:pPr>
        <w:ind w:left="4656" w:hanging="360"/>
      </w:pPr>
    </w:lvl>
    <w:lvl w:ilvl="5" w:tplc="340A001B" w:tentative="1">
      <w:start w:val="1"/>
      <w:numFmt w:val="lowerRoman"/>
      <w:lvlText w:val="%6."/>
      <w:lvlJc w:val="right"/>
      <w:pPr>
        <w:ind w:left="5376" w:hanging="180"/>
      </w:pPr>
    </w:lvl>
    <w:lvl w:ilvl="6" w:tplc="340A000F" w:tentative="1">
      <w:start w:val="1"/>
      <w:numFmt w:val="decimal"/>
      <w:lvlText w:val="%7."/>
      <w:lvlJc w:val="left"/>
      <w:pPr>
        <w:ind w:left="6096" w:hanging="360"/>
      </w:pPr>
    </w:lvl>
    <w:lvl w:ilvl="7" w:tplc="340A0019" w:tentative="1">
      <w:start w:val="1"/>
      <w:numFmt w:val="lowerLetter"/>
      <w:lvlText w:val="%8."/>
      <w:lvlJc w:val="left"/>
      <w:pPr>
        <w:ind w:left="6816" w:hanging="360"/>
      </w:pPr>
    </w:lvl>
    <w:lvl w:ilvl="8" w:tplc="340A001B" w:tentative="1">
      <w:start w:val="1"/>
      <w:numFmt w:val="lowerRoman"/>
      <w:lvlText w:val="%9."/>
      <w:lvlJc w:val="right"/>
      <w:pPr>
        <w:ind w:left="7536" w:hanging="180"/>
      </w:pPr>
    </w:lvl>
  </w:abstractNum>
  <w:abstractNum w:abstractNumId="18">
    <w:nsid w:val="3058585A"/>
    <w:multiLevelType w:val="hybridMultilevel"/>
    <w:tmpl w:val="72B4DC02"/>
    <w:lvl w:ilvl="0" w:tplc="340A0015">
      <w:start w:val="1"/>
      <w:numFmt w:val="upperLetter"/>
      <w:lvlText w:val="%1."/>
      <w:lvlJc w:val="left"/>
      <w:pPr>
        <w:ind w:left="1003" w:hanging="360"/>
      </w:pPr>
    </w:lvl>
    <w:lvl w:ilvl="1" w:tplc="340A0019" w:tentative="1">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19">
    <w:nsid w:val="319D23D4"/>
    <w:multiLevelType w:val="hybridMultilevel"/>
    <w:tmpl w:val="7E0CFC58"/>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nsid w:val="33755EE7"/>
    <w:multiLevelType w:val="hybridMultilevel"/>
    <w:tmpl w:val="50FC30A6"/>
    <w:lvl w:ilvl="0" w:tplc="C0167D4A">
      <w:start w:val="1"/>
      <w:numFmt w:val="upperLetter"/>
      <w:lvlText w:val="%1."/>
      <w:lvlJc w:val="left"/>
      <w:pPr>
        <w:ind w:left="1003" w:hanging="360"/>
      </w:pPr>
      <w:rPr>
        <w:rFonts w:asciiTheme="minorHAnsi" w:hAnsiTheme="minorHAnsi" w:cstheme="minorHAnsi" w:hint="default"/>
        <w:b w:val="0"/>
      </w:rPr>
    </w:lvl>
    <w:lvl w:ilvl="1" w:tplc="340A0019" w:tentative="1">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21">
    <w:nsid w:val="39581A7E"/>
    <w:multiLevelType w:val="hybridMultilevel"/>
    <w:tmpl w:val="093CAD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3C182C5F"/>
    <w:multiLevelType w:val="hybridMultilevel"/>
    <w:tmpl w:val="0296922A"/>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nsid w:val="3F695492"/>
    <w:multiLevelType w:val="hybridMultilevel"/>
    <w:tmpl w:val="5F5479F6"/>
    <w:lvl w:ilvl="0" w:tplc="340A0015">
      <w:start w:val="1"/>
      <w:numFmt w:val="upperLetter"/>
      <w:lvlText w:val="%1."/>
      <w:lvlJc w:val="left"/>
      <w:pPr>
        <w:ind w:left="1003" w:hanging="360"/>
      </w:pPr>
    </w:lvl>
    <w:lvl w:ilvl="1" w:tplc="340A0019" w:tentative="1">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24">
    <w:nsid w:val="4B484119"/>
    <w:multiLevelType w:val="hybridMultilevel"/>
    <w:tmpl w:val="486A7070"/>
    <w:lvl w:ilvl="0" w:tplc="340A0013">
      <w:start w:val="1"/>
      <w:numFmt w:val="upperRoman"/>
      <w:lvlText w:val="%1."/>
      <w:lvlJc w:val="right"/>
      <w:pPr>
        <w:ind w:left="1776" w:hanging="360"/>
      </w:pPr>
    </w:lvl>
    <w:lvl w:ilvl="1" w:tplc="340A0019" w:tentative="1">
      <w:start w:val="1"/>
      <w:numFmt w:val="lowerLetter"/>
      <w:lvlText w:val="%2."/>
      <w:lvlJc w:val="left"/>
      <w:pPr>
        <w:ind w:left="2496" w:hanging="360"/>
      </w:pPr>
    </w:lvl>
    <w:lvl w:ilvl="2" w:tplc="340A001B" w:tentative="1">
      <w:start w:val="1"/>
      <w:numFmt w:val="lowerRoman"/>
      <w:lvlText w:val="%3."/>
      <w:lvlJc w:val="right"/>
      <w:pPr>
        <w:ind w:left="3216" w:hanging="180"/>
      </w:pPr>
    </w:lvl>
    <w:lvl w:ilvl="3" w:tplc="340A000F" w:tentative="1">
      <w:start w:val="1"/>
      <w:numFmt w:val="decimal"/>
      <w:lvlText w:val="%4."/>
      <w:lvlJc w:val="left"/>
      <w:pPr>
        <w:ind w:left="3936" w:hanging="360"/>
      </w:pPr>
    </w:lvl>
    <w:lvl w:ilvl="4" w:tplc="340A0019" w:tentative="1">
      <w:start w:val="1"/>
      <w:numFmt w:val="lowerLetter"/>
      <w:lvlText w:val="%5."/>
      <w:lvlJc w:val="left"/>
      <w:pPr>
        <w:ind w:left="4656" w:hanging="360"/>
      </w:pPr>
    </w:lvl>
    <w:lvl w:ilvl="5" w:tplc="340A001B" w:tentative="1">
      <w:start w:val="1"/>
      <w:numFmt w:val="lowerRoman"/>
      <w:lvlText w:val="%6."/>
      <w:lvlJc w:val="right"/>
      <w:pPr>
        <w:ind w:left="5376" w:hanging="180"/>
      </w:pPr>
    </w:lvl>
    <w:lvl w:ilvl="6" w:tplc="340A000F" w:tentative="1">
      <w:start w:val="1"/>
      <w:numFmt w:val="decimal"/>
      <w:lvlText w:val="%7."/>
      <w:lvlJc w:val="left"/>
      <w:pPr>
        <w:ind w:left="6096" w:hanging="360"/>
      </w:pPr>
    </w:lvl>
    <w:lvl w:ilvl="7" w:tplc="340A0019" w:tentative="1">
      <w:start w:val="1"/>
      <w:numFmt w:val="lowerLetter"/>
      <w:lvlText w:val="%8."/>
      <w:lvlJc w:val="left"/>
      <w:pPr>
        <w:ind w:left="6816" w:hanging="360"/>
      </w:pPr>
    </w:lvl>
    <w:lvl w:ilvl="8" w:tplc="340A001B" w:tentative="1">
      <w:start w:val="1"/>
      <w:numFmt w:val="lowerRoman"/>
      <w:lvlText w:val="%9."/>
      <w:lvlJc w:val="right"/>
      <w:pPr>
        <w:ind w:left="7536" w:hanging="180"/>
      </w:pPr>
    </w:lvl>
  </w:abstractNum>
  <w:abstractNum w:abstractNumId="25">
    <w:nsid w:val="4C86732F"/>
    <w:multiLevelType w:val="hybridMultilevel"/>
    <w:tmpl w:val="4FCA57FC"/>
    <w:lvl w:ilvl="0" w:tplc="340A0015">
      <w:start w:val="1"/>
      <w:numFmt w:val="upperLetter"/>
      <w:lvlText w:val="%1."/>
      <w:lvlJc w:val="left"/>
      <w:pPr>
        <w:ind w:left="1003" w:hanging="360"/>
      </w:pPr>
    </w:lvl>
    <w:lvl w:ilvl="1" w:tplc="340A0019" w:tentative="1">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26">
    <w:nsid w:val="4CF762E9"/>
    <w:multiLevelType w:val="hybridMultilevel"/>
    <w:tmpl w:val="AC26B1E0"/>
    <w:lvl w:ilvl="0" w:tplc="340A0013">
      <w:start w:val="1"/>
      <w:numFmt w:val="upperRoman"/>
      <w:lvlText w:val="%1."/>
      <w:lvlJc w:val="right"/>
      <w:pPr>
        <w:ind w:left="1776" w:hanging="360"/>
      </w:pPr>
    </w:lvl>
    <w:lvl w:ilvl="1" w:tplc="340A0019" w:tentative="1">
      <w:start w:val="1"/>
      <w:numFmt w:val="lowerLetter"/>
      <w:lvlText w:val="%2."/>
      <w:lvlJc w:val="left"/>
      <w:pPr>
        <w:ind w:left="2496" w:hanging="360"/>
      </w:pPr>
    </w:lvl>
    <w:lvl w:ilvl="2" w:tplc="340A001B" w:tentative="1">
      <w:start w:val="1"/>
      <w:numFmt w:val="lowerRoman"/>
      <w:lvlText w:val="%3."/>
      <w:lvlJc w:val="right"/>
      <w:pPr>
        <w:ind w:left="3216" w:hanging="180"/>
      </w:pPr>
    </w:lvl>
    <w:lvl w:ilvl="3" w:tplc="340A000F" w:tentative="1">
      <w:start w:val="1"/>
      <w:numFmt w:val="decimal"/>
      <w:lvlText w:val="%4."/>
      <w:lvlJc w:val="left"/>
      <w:pPr>
        <w:ind w:left="3936" w:hanging="360"/>
      </w:pPr>
    </w:lvl>
    <w:lvl w:ilvl="4" w:tplc="340A0019" w:tentative="1">
      <w:start w:val="1"/>
      <w:numFmt w:val="lowerLetter"/>
      <w:lvlText w:val="%5."/>
      <w:lvlJc w:val="left"/>
      <w:pPr>
        <w:ind w:left="4656" w:hanging="360"/>
      </w:pPr>
    </w:lvl>
    <w:lvl w:ilvl="5" w:tplc="340A001B" w:tentative="1">
      <w:start w:val="1"/>
      <w:numFmt w:val="lowerRoman"/>
      <w:lvlText w:val="%6."/>
      <w:lvlJc w:val="right"/>
      <w:pPr>
        <w:ind w:left="5376" w:hanging="180"/>
      </w:pPr>
    </w:lvl>
    <w:lvl w:ilvl="6" w:tplc="340A000F" w:tentative="1">
      <w:start w:val="1"/>
      <w:numFmt w:val="decimal"/>
      <w:lvlText w:val="%7."/>
      <w:lvlJc w:val="left"/>
      <w:pPr>
        <w:ind w:left="6096" w:hanging="360"/>
      </w:pPr>
    </w:lvl>
    <w:lvl w:ilvl="7" w:tplc="340A0019" w:tentative="1">
      <w:start w:val="1"/>
      <w:numFmt w:val="lowerLetter"/>
      <w:lvlText w:val="%8."/>
      <w:lvlJc w:val="left"/>
      <w:pPr>
        <w:ind w:left="6816" w:hanging="360"/>
      </w:pPr>
    </w:lvl>
    <w:lvl w:ilvl="8" w:tplc="340A001B" w:tentative="1">
      <w:start w:val="1"/>
      <w:numFmt w:val="lowerRoman"/>
      <w:lvlText w:val="%9."/>
      <w:lvlJc w:val="right"/>
      <w:pPr>
        <w:ind w:left="7536" w:hanging="180"/>
      </w:pPr>
    </w:lvl>
  </w:abstractNum>
  <w:abstractNum w:abstractNumId="27">
    <w:nsid w:val="4F8863B3"/>
    <w:multiLevelType w:val="hybridMultilevel"/>
    <w:tmpl w:val="324C01C2"/>
    <w:lvl w:ilvl="0" w:tplc="340A001B">
      <w:start w:val="1"/>
      <w:numFmt w:val="lowerRoman"/>
      <w:lvlText w:val="%1."/>
      <w:lvlJc w:val="righ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8">
    <w:nsid w:val="51D633BD"/>
    <w:multiLevelType w:val="hybridMultilevel"/>
    <w:tmpl w:val="3F4CA2B0"/>
    <w:lvl w:ilvl="0" w:tplc="340A0017">
      <w:start w:val="1"/>
      <w:numFmt w:val="lowerLetter"/>
      <w:lvlText w:val="%1)"/>
      <w:lvlJc w:val="left"/>
      <w:pPr>
        <w:ind w:left="1003" w:hanging="360"/>
      </w:pPr>
    </w:lvl>
    <w:lvl w:ilvl="1" w:tplc="340A0019" w:tentative="1">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29">
    <w:nsid w:val="524D08B4"/>
    <w:multiLevelType w:val="hybridMultilevel"/>
    <w:tmpl w:val="347AA204"/>
    <w:lvl w:ilvl="0" w:tplc="340A000F">
      <w:start w:val="1"/>
      <w:numFmt w:val="decimal"/>
      <w:lvlText w:val="%1."/>
      <w:lvlJc w:val="left"/>
      <w:pPr>
        <w:ind w:left="501" w:hanging="360"/>
      </w:pPr>
    </w:lvl>
    <w:lvl w:ilvl="1" w:tplc="340A0019" w:tentative="1">
      <w:start w:val="1"/>
      <w:numFmt w:val="lowerLetter"/>
      <w:lvlText w:val="%2."/>
      <w:lvlJc w:val="left"/>
      <w:pPr>
        <w:ind w:left="1221" w:hanging="360"/>
      </w:pPr>
    </w:lvl>
    <w:lvl w:ilvl="2" w:tplc="340A001B" w:tentative="1">
      <w:start w:val="1"/>
      <w:numFmt w:val="lowerRoman"/>
      <w:lvlText w:val="%3."/>
      <w:lvlJc w:val="right"/>
      <w:pPr>
        <w:ind w:left="1941" w:hanging="180"/>
      </w:pPr>
    </w:lvl>
    <w:lvl w:ilvl="3" w:tplc="340A000F" w:tentative="1">
      <w:start w:val="1"/>
      <w:numFmt w:val="decimal"/>
      <w:lvlText w:val="%4."/>
      <w:lvlJc w:val="left"/>
      <w:pPr>
        <w:ind w:left="2661" w:hanging="360"/>
      </w:pPr>
    </w:lvl>
    <w:lvl w:ilvl="4" w:tplc="340A0019" w:tentative="1">
      <w:start w:val="1"/>
      <w:numFmt w:val="lowerLetter"/>
      <w:lvlText w:val="%5."/>
      <w:lvlJc w:val="left"/>
      <w:pPr>
        <w:ind w:left="3381" w:hanging="360"/>
      </w:pPr>
    </w:lvl>
    <w:lvl w:ilvl="5" w:tplc="340A001B" w:tentative="1">
      <w:start w:val="1"/>
      <w:numFmt w:val="lowerRoman"/>
      <w:lvlText w:val="%6."/>
      <w:lvlJc w:val="right"/>
      <w:pPr>
        <w:ind w:left="4101" w:hanging="180"/>
      </w:pPr>
    </w:lvl>
    <w:lvl w:ilvl="6" w:tplc="340A000F" w:tentative="1">
      <w:start w:val="1"/>
      <w:numFmt w:val="decimal"/>
      <w:lvlText w:val="%7."/>
      <w:lvlJc w:val="left"/>
      <w:pPr>
        <w:ind w:left="4821" w:hanging="360"/>
      </w:pPr>
    </w:lvl>
    <w:lvl w:ilvl="7" w:tplc="340A0019" w:tentative="1">
      <w:start w:val="1"/>
      <w:numFmt w:val="lowerLetter"/>
      <w:lvlText w:val="%8."/>
      <w:lvlJc w:val="left"/>
      <w:pPr>
        <w:ind w:left="5541" w:hanging="360"/>
      </w:pPr>
    </w:lvl>
    <w:lvl w:ilvl="8" w:tplc="340A001B" w:tentative="1">
      <w:start w:val="1"/>
      <w:numFmt w:val="lowerRoman"/>
      <w:lvlText w:val="%9."/>
      <w:lvlJc w:val="right"/>
      <w:pPr>
        <w:ind w:left="6261" w:hanging="180"/>
      </w:pPr>
    </w:lvl>
  </w:abstractNum>
  <w:abstractNum w:abstractNumId="30">
    <w:nsid w:val="579E7F21"/>
    <w:multiLevelType w:val="hybridMultilevel"/>
    <w:tmpl w:val="C8B20890"/>
    <w:lvl w:ilvl="0" w:tplc="331AE116">
      <w:start w:val="1"/>
      <w:numFmt w:val="bullet"/>
      <w:lvlText w:val=""/>
      <w:lvlJc w:val="left"/>
      <w:pPr>
        <w:ind w:left="720" w:hanging="360"/>
      </w:pPr>
      <w:rPr>
        <w:rFonts w:ascii="Symbol" w:hAnsi="Symbol" w:hint="default"/>
        <w:sz w:val="18"/>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nsid w:val="5FF62AB3"/>
    <w:multiLevelType w:val="hybridMultilevel"/>
    <w:tmpl w:val="CE18E95C"/>
    <w:lvl w:ilvl="0" w:tplc="30548E00">
      <w:start w:val="1"/>
      <w:numFmt w:val="upperLetter"/>
      <w:lvlText w:val="%1."/>
      <w:lvlJc w:val="left"/>
      <w:pPr>
        <w:ind w:left="1003" w:hanging="360"/>
      </w:pPr>
      <w:rPr>
        <w:rFonts w:asciiTheme="minorHAnsi" w:hAnsiTheme="minorHAnsi" w:cstheme="minorHAnsi" w:hint="default"/>
      </w:rPr>
    </w:lvl>
    <w:lvl w:ilvl="1" w:tplc="340A0019" w:tentative="1">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32">
    <w:nsid w:val="6127641A"/>
    <w:multiLevelType w:val="hybridMultilevel"/>
    <w:tmpl w:val="EDCEBF50"/>
    <w:lvl w:ilvl="0" w:tplc="340A0015">
      <w:start w:val="1"/>
      <w:numFmt w:val="upperLetter"/>
      <w:lvlText w:val="%1."/>
      <w:lvlJc w:val="left"/>
      <w:pPr>
        <w:ind w:left="1003" w:hanging="360"/>
      </w:pPr>
    </w:lvl>
    <w:lvl w:ilvl="1" w:tplc="340A0019" w:tentative="1">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33">
    <w:nsid w:val="64710E87"/>
    <w:multiLevelType w:val="hybridMultilevel"/>
    <w:tmpl w:val="EE527860"/>
    <w:lvl w:ilvl="0" w:tplc="340A0015">
      <w:start w:val="1"/>
      <w:numFmt w:val="upperLetter"/>
      <w:lvlText w:val="%1."/>
      <w:lvlJc w:val="left"/>
      <w:pPr>
        <w:ind w:left="1003" w:hanging="360"/>
      </w:pPr>
    </w:lvl>
    <w:lvl w:ilvl="1" w:tplc="340A0019" w:tentative="1">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34">
    <w:nsid w:val="6692474B"/>
    <w:multiLevelType w:val="hybridMultilevel"/>
    <w:tmpl w:val="8E084AAA"/>
    <w:lvl w:ilvl="0" w:tplc="340A0015">
      <w:start w:val="1"/>
      <w:numFmt w:val="upperLetter"/>
      <w:lvlText w:val="%1."/>
      <w:lvlJc w:val="left"/>
      <w:pPr>
        <w:ind w:left="1003" w:hanging="360"/>
      </w:pPr>
    </w:lvl>
    <w:lvl w:ilvl="1" w:tplc="340A0019" w:tentative="1">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35">
    <w:nsid w:val="673D564F"/>
    <w:multiLevelType w:val="hybridMultilevel"/>
    <w:tmpl w:val="099AA3B0"/>
    <w:lvl w:ilvl="0" w:tplc="47087088">
      <w:start w:val="1"/>
      <w:numFmt w:val="upperRoman"/>
      <w:lvlText w:val="%1."/>
      <w:lvlJc w:val="right"/>
      <w:pPr>
        <w:ind w:left="360" w:hanging="360"/>
      </w:pPr>
      <w:rPr>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6">
    <w:nsid w:val="6F747F8C"/>
    <w:multiLevelType w:val="hybridMultilevel"/>
    <w:tmpl w:val="EFC4B7FC"/>
    <w:lvl w:ilvl="0" w:tplc="340A0015">
      <w:start w:val="1"/>
      <w:numFmt w:val="upperLetter"/>
      <w:lvlText w:val="%1."/>
      <w:lvlJc w:val="left"/>
      <w:pPr>
        <w:ind w:left="1068" w:hanging="360"/>
      </w:p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37">
    <w:nsid w:val="721D11F2"/>
    <w:multiLevelType w:val="hybridMultilevel"/>
    <w:tmpl w:val="30F47E6A"/>
    <w:lvl w:ilvl="0" w:tplc="340A0015">
      <w:start w:val="1"/>
      <w:numFmt w:val="upperLetter"/>
      <w:lvlText w:val="%1."/>
      <w:lvlJc w:val="left"/>
      <w:pPr>
        <w:ind w:left="1003" w:hanging="360"/>
      </w:pPr>
    </w:lvl>
    <w:lvl w:ilvl="1" w:tplc="340A0019" w:tentative="1">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38">
    <w:nsid w:val="78757F75"/>
    <w:multiLevelType w:val="hybridMultilevel"/>
    <w:tmpl w:val="E976EE62"/>
    <w:lvl w:ilvl="0" w:tplc="7414BC78">
      <w:start w:val="1"/>
      <w:numFmt w:val="upperLetter"/>
      <w:lvlText w:val="%1."/>
      <w:lvlJc w:val="left"/>
      <w:pPr>
        <w:ind w:left="1003"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7E671267"/>
    <w:multiLevelType w:val="hybridMultilevel"/>
    <w:tmpl w:val="7ED662AE"/>
    <w:lvl w:ilvl="0" w:tplc="000AE858">
      <w:start w:val="1"/>
      <w:numFmt w:val="decimal"/>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0"/>
  </w:num>
  <w:num w:numId="2">
    <w:abstractNumId w:val="35"/>
  </w:num>
  <w:num w:numId="3">
    <w:abstractNumId w:val="5"/>
  </w:num>
  <w:num w:numId="4">
    <w:abstractNumId w:val="12"/>
  </w:num>
  <w:num w:numId="5">
    <w:abstractNumId w:val="14"/>
  </w:num>
  <w:num w:numId="6">
    <w:abstractNumId w:val="13"/>
  </w:num>
  <w:num w:numId="7">
    <w:abstractNumId w:val="20"/>
  </w:num>
  <w:num w:numId="8">
    <w:abstractNumId w:val="31"/>
  </w:num>
  <w:num w:numId="9">
    <w:abstractNumId w:val="33"/>
  </w:num>
  <w:num w:numId="10">
    <w:abstractNumId w:val="16"/>
  </w:num>
  <w:num w:numId="11">
    <w:abstractNumId w:val="34"/>
  </w:num>
  <w:num w:numId="12">
    <w:abstractNumId w:val="26"/>
  </w:num>
  <w:num w:numId="13">
    <w:abstractNumId w:val="7"/>
  </w:num>
  <w:num w:numId="14">
    <w:abstractNumId w:val="36"/>
  </w:num>
  <w:num w:numId="15">
    <w:abstractNumId w:val="17"/>
  </w:num>
  <w:num w:numId="16">
    <w:abstractNumId w:val="0"/>
  </w:num>
  <w:num w:numId="17">
    <w:abstractNumId w:val="6"/>
  </w:num>
  <w:num w:numId="18">
    <w:abstractNumId w:val="11"/>
  </w:num>
  <w:num w:numId="19">
    <w:abstractNumId w:val="10"/>
  </w:num>
  <w:num w:numId="20">
    <w:abstractNumId w:val="24"/>
  </w:num>
  <w:num w:numId="21">
    <w:abstractNumId w:val="25"/>
  </w:num>
  <w:num w:numId="22">
    <w:abstractNumId w:val="15"/>
  </w:num>
  <w:num w:numId="23">
    <w:abstractNumId w:val="18"/>
  </w:num>
  <w:num w:numId="24">
    <w:abstractNumId w:val="4"/>
  </w:num>
  <w:num w:numId="25">
    <w:abstractNumId w:val="32"/>
  </w:num>
  <w:num w:numId="26">
    <w:abstractNumId w:val="37"/>
  </w:num>
  <w:num w:numId="27">
    <w:abstractNumId w:val="23"/>
  </w:num>
  <w:num w:numId="28">
    <w:abstractNumId w:val="38"/>
  </w:num>
  <w:num w:numId="29">
    <w:abstractNumId w:val="28"/>
  </w:num>
  <w:num w:numId="30">
    <w:abstractNumId w:val="3"/>
  </w:num>
  <w:num w:numId="31">
    <w:abstractNumId w:val="22"/>
  </w:num>
  <w:num w:numId="32">
    <w:abstractNumId w:val="19"/>
  </w:num>
  <w:num w:numId="33">
    <w:abstractNumId w:val="8"/>
  </w:num>
  <w:num w:numId="34">
    <w:abstractNumId w:val="1"/>
  </w:num>
  <w:num w:numId="35">
    <w:abstractNumId w:val="39"/>
  </w:num>
  <w:num w:numId="36">
    <w:abstractNumId w:val="2"/>
  </w:num>
  <w:num w:numId="37">
    <w:abstractNumId w:val="29"/>
  </w:num>
  <w:num w:numId="38">
    <w:abstractNumId w:val="21"/>
  </w:num>
  <w:num w:numId="39">
    <w:abstractNumId w:val="27"/>
  </w:num>
  <w:num w:numId="40">
    <w:abstractNumId w:val="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F86"/>
    <w:rsid w:val="00001539"/>
    <w:rsid w:val="000075CE"/>
    <w:rsid w:val="00007BF5"/>
    <w:rsid w:val="00014D59"/>
    <w:rsid w:val="00016C5C"/>
    <w:rsid w:val="00026EE5"/>
    <w:rsid w:val="00031FB3"/>
    <w:rsid w:val="000337A9"/>
    <w:rsid w:val="00035B84"/>
    <w:rsid w:val="000376C4"/>
    <w:rsid w:val="000421B5"/>
    <w:rsid w:val="00042B1D"/>
    <w:rsid w:val="00046F3E"/>
    <w:rsid w:val="00050F1E"/>
    <w:rsid w:val="00051ACB"/>
    <w:rsid w:val="00057663"/>
    <w:rsid w:val="00061AA2"/>
    <w:rsid w:val="00062115"/>
    <w:rsid w:val="000634C0"/>
    <w:rsid w:val="000659F1"/>
    <w:rsid w:val="00067CA6"/>
    <w:rsid w:val="00070058"/>
    <w:rsid w:val="00070A18"/>
    <w:rsid w:val="00086871"/>
    <w:rsid w:val="000911FF"/>
    <w:rsid w:val="000A2769"/>
    <w:rsid w:val="000A4E50"/>
    <w:rsid w:val="000A68E0"/>
    <w:rsid w:val="000A7A06"/>
    <w:rsid w:val="000B3FAF"/>
    <w:rsid w:val="000B75D9"/>
    <w:rsid w:val="000C3EF6"/>
    <w:rsid w:val="000C5EAB"/>
    <w:rsid w:val="000D51EC"/>
    <w:rsid w:val="000E439B"/>
    <w:rsid w:val="000E4FF3"/>
    <w:rsid w:val="000F1302"/>
    <w:rsid w:val="00101BA2"/>
    <w:rsid w:val="00101CB1"/>
    <w:rsid w:val="001120F5"/>
    <w:rsid w:val="00117713"/>
    <w:rsid w:val="00120E72"/>
    <w:rsid w:val="00130677"/>
    <w:rsid w:val="00133EE8"/>
    <w:rsid w:val="00140399"/>
    <w:rsid w:val="001478E3"/>
    <w:rsid w:val="00151718"/>
    <w:rsid w:val="00152C30"/>
    <w:rsid w:val="00153703"/>
    <w:rsid w:val="00157578"/>
    <w:rsid w:val="0016157D"/>
    <w:rsid w:val="0016690A"/>
    <w:rsid w:val="001670E7"/>
    <w:rsid w:val="00170F62"/>
    <w:rsid w:val="00172CB8"/>
    <w:rsid w:val="0017668A"/>
    <w:rsid w:val="00180D73"/>
    <w:rsid w:val="0018127F"/>
    <w:rsid w:val="001961A5"/>
    <w:rsid w:val="001A1181"/>
    <w:rsid w:val="001B243E"/>
    <w:rsid w:val="001B2622"/>
    <w:rsid w:val="001B5DA6"/>
    <w:rsid w:val="001C4D91"/>
    <w:rsid w:val="001C5489"/>
    <w:rsid w:val="001C747B"/>
    <w:rsid w:val="001D2E8F"/>
    <w:rsid w:val="001E0999"/>
    <w:rsid w:val="001E14AD"/>
    <w:rsid w:val="001E1DBA"/>
    <w:rsid w:val="001E3C03"/>
    <w:rsid w:val="001E51D5"/>
    <w:rsid w:val="001F71F4"/>
    <w:rsid w:val="00201176"/>
    <w:rsid w:val="00204BE0"/>
    <w:rsid w:val="00205560"/>
    <w:rsid w:val="00206DBA"/>
    <w:rsid w:val="00212E40"/>
    <w:rsid w:val="00213D51"/>
    <w:rsid w:val="00221229"/>
    <w:rsid w:val="002274A3"/>
    <w:rsid w:val="00227A6A"/>
    <w:rsid w:val="00231090"/>
    <w:rsid w:val="0023226F"/>
    <w:rsid w:val="00234DDA"/>
    <w:rsid w:val="0024515A"/>
    <w:rsid w:val="00250130"/>
    <w:rsid w:val="002520C6"/>
    <w:rsid w:val="0025603C"/>
    <w:rsid w:val="00260B0C"/>
    <w:rsid w:val="00265057"/>
    <w:rsid w:val="00271C49"/>
    <w:rsid w:val="002722C4"/>
    <w:rsid w:val="00273A0B"/>
    <w:rsid w:val="00275B3F"/>
    <w:rsid w:val="00276176"/>
    <w:rsid w:val="0028317E"/>
    <w:rsid w:val="00285573"/>
    <w:rsid w:val="002913CB"/>
    <w:rsid w:val="002A7761"/>
    <w:rsid w:val="002C47B8"/>
    <w:rsid w:val="002C6F76"/>
    <w:rsid w:val="002D5275"/>
    <w:rsid w:val="002E391B"/>
    <w:rsid w:val="002F68F4"/>
    <w:rsid w:val="002F6DE9"/>
    <w:rsid w:val="003044F2"/>
    <w:rsid w:val="00306F88"/>
    <w:rsid w:val="003157C6"/>
    <w:rsid w:val="00315CD7"/>
    <w:rsid w:val="00317E79"/>
    <w:rsid w:val="00322C13"/>
    <w:rsid w:val="003260C8"/>
    <w:rsid w:val="00327193"/>
    <w:rsid w:val="00327EAA"/>
    <w:rsid w:val="00332F30"/>
    <w:rsid w:val="00344D82"/>
    <w:rsid w:val="00347DC6"/>
    <w:rsid w:val="003502FE"/>
    <w:rsid w:val="00354D65"/>
    <w:rsid w:val="00354E5C"/>
    <w:rsid w:val="003556ED"/>
    <w:rsid w:val="00356A8C"/>
    <w:rsid w:val="00356B2D"/>
    <w:rsid w:val="00357947"/>
    <w:rsid w:val="003635CD"/>
    <w:rsid w:val="00375150"/>
    <w:rsid w:val="0037532F"/>
    <w:rsid w:val="00382B2D"/>
    <w:rsid w:val="00382BB8"/>
    <w:rsid w:val="00385CF8"/>
    <w:rsid w:val="00391BF5"/>
    <w:rsid w:val="00393D3C"/>
    <w:rsid w:val="003948CD"/>
    <w:rsid w:val="003948F2"/>
    <w:rsid w:val="0039696F"/>
    <w:rsid w:val="003A541F"/>
    <w:rsid w:val="003A5BC7"/>
    <w:rsid w:val="003A6C61"/>
    <w:rsid w:val="003A70F1"/>
    <w:rsid w:val="003B319F"/>
    <w:rsid w:val="003B79CB"/>
    <w:rsid w:val="003C29C2"/>
    <w:rsid w:val="003C3944"/>
    <w:rsid w:val="003C7561"/>
    <w:rsid w:val="003C76FE"/>
    <w:rsid w:val="003D3862"/>
    <w:rsid w:val="003E2131"/>
    <w:rsid w:val="003E4490"/>
    <w:rsid w:val="003F51C0"/>
    <w:rsid w:val="004005C0"/>
    <w:rsid w:val="00411648"/>
    <w:rsid w:val="00412E87"/>
    <w:rsid w:val="00413CD2"/>
    <w:rsid w:val="00421AB6"/>
    <w:rsid w:val="004232C7"/>
    <w:rsid w:val="00424569"/>
    <w:rsid w:val="00425C23"/>
    <w:rsid w:val="00426BEF"/>
    <w:rsid w:val="00431890"/>
    <w:rsid w:val="0043274C"/>
    <w:rsid w:val="00432CBE"/>
    <w:rsid w:val="00434ACF"/>
    <w:rsid w:val="00441C24"/>
    <w:rsid w:val="00441CB7"/>
    <w:rsid w:val="00447C66"/>
    <w:rsid w:val="00453C0B"/>
    <w:rsid w:val="004577CD"/>
    <w:rsid w:val="0046371E"/>
    <w:rsid w:val="0046736C"/>
    <w:rsid w:val="00472A80"/>
    <w:rsid w:val="004752FC"/>
    <w:rsid w:val="00480B70"/>
    <w:rsid w:val="00481715"/>
    <w:rsid w:val="00484A51"/>
    <w:rsid w:val="00484F02"/>
    <w:rsid w:val="00485F8F"/>
    <w:rsid w:val="00490D6B"/>
    <w:rsid w:val="00490DEE"/>
    <w:rsid w:val="004927D7"/>
    <w:rsid w:val="00494BA7"/>
    <w:rsid w:val="004A0C21"/>
    <w:rsid w:val="004B2AF8"/>
    <w:rsid w:val="004C09E7"/>
    <w:rsid w:val="004C1295"/>
    <w:rsid w:val="004C3C1B"/>
    <w:rsid w:val="004C44E7"/>
    <w:rsid w:val="004C4AD9"/>
    <w:rsid w:val="004D103A"/>
    <w:rsid w:val="004D6893"/>
    <w:rsid w:val="004F0EF5"/>
    <w:rsid w:val="004F46F2"/>
    <w:rsid w:val="005027F7"/>
    <w:rsid w:val="00515CFB"/>
    <w:rsid w:val="00517B34"/>
    <w:rsid w:val="00520712"/>
    <w:rsid w:val="00521E67"/>
    <w:rsid w:val="005242B7"/>
    <w:rsid w:val="005346DA"/>
    <w:rsid w:val="005402AE"/>
    <w:rsid w:val="00545F61"/>
    <w:rsid w:val="005468B8"/>
    <w:rsid w:val="00550FA1"/>
    <w:rsid w:val="00552599"/>
    <w:rsid w:val="00553D88"/>
    <w:rsid w:val="0055667B"/>
    <w:rsid w:val="00560370"/>
    <w:rsid w:val="00564FC9"/>
    <w:rsid w:val="00567A6B"/>
    <w:rsid w:val="00576198"/>
    <w:rsid w:val="00576873"/>
    <w:rsid w:val="00582237"/>
    <w:rsid w:val="00592F2A"/>
    <w:rsid w:val="005944E0"/>
    <w:rsid w:val="005A42F0"/>
    <w:rsid w:val="005A44D0"/>
    <w:rsid w:val="005B08F7"/>
    <w:rsid w:val="005C3F0D"/>
    <w:rsid w:val="005D506C"/>
    <w:rsid w:val="005D6B8A"/>
    <w:rsid w:val="005E3496"/>
    <w:rsid w:val="005E39F7"/>
    <w:rsid w:val="005E4868"/>
    <w:rsid w:val="005E66B1"/>
    <w:rsid w:val="005E7219"/>
    <w:rsid w:val="005E7EC4"/>
    <w:rsid w:val="005F5A76"/>
    <w:rsid w:val="005F6E70"/>
    <w:rsid w:val="00602A40"/>
    <w:rsid w:val="00613CA6"/>
    <w:rsid w:val="00614727"/>
    <w:rsid w:val="00614F9B"/>
    <w:rsid w:val="00622563"/>
    <w:rsid w:val="00624D61"/>
    <w:rsid w:val="006351D1"/>
    <w:rsid w:val="00635259"/>
    <w:rsid w:val="006376B0"/>
    <w:rsid w:val="006410DA"/>
    <w:rsid w:val="00641D81"/>
    <w:rsid w:val="006423B1"/>
    <w:rsid w:val="00645A56"/>
    <w:rsid w:val="00651E9D"/>
    <w:rsid w:val="00652EBB"/>
    <w:rsid w:val="006530A3"/>
    <w:rsid w:val="0065775F"/>
    <w:rsid w:val="006604D4"/>
    <w:rsid w:val="00664CA1"/>
    <w:rsid w:val="00670B00"/>
    <w:rsid w:val="00673A67"/>
    <w:rsid w:val="006743A4"/>
    <w:rsid w:val="00676A5F"/>
    <w:rsid w:val="0068072B"/>
    <w:rsid w:val="0068225C"/>
    <w:rsid w:val="006827B4"/>
    <w:rsid w:val="00683373"/>
    <w:rsid w:val="00687A80"/>
    <w:rsid w:val="006949E1"/>
    <w:rsid w:val="00696501"/>
    <w:rsid w:val="006A1341"/>
    <w:rsid w:val="006A262F"/>
    <w:rsid w:val="006A345F"/>
    <w:rsid w:val="006C1513"/>
    <w:rsid w:val="006C53D5"/>
    <w:rsid w:val="006D089F"/>
    <w:rsid w:val="006D3C92"/>
    <w:rsid w:val="006E029F"/>
    <w:rsid w:val="006E078A"/>
    <w:rsid w:val="006E57A8"/>
    <w:rsid w:val="006E793D"/>
    <w:rsid w:val="007008BB"/>
    <w:rsid w:val="00700EE2"/>
    <w:rsid w:val="00701C55"/>
    <w:rsid w:val="00706518"/>
    <w:rsid w:val="007073DD"/>
    <w:rsid w:val="0071683E"/>
    <w:rsid w:val="00726E03"/>
    <w:rsid w:val="00730EBE"/>
    <w:rsid w:val="00732AB1"/>
    <w:rsid w:val="007366AB"/>
    <w:rsid w:val="00744545"/>
    <w:rsid w:val="00750CC9"/>
    <w:rsid w:val="0075259A"/>
    <w:rsid w:val="0075778C"/>
    <w:rsid w:val="00763E43"/>
    <w:rsid w:val="007720F6"/>
    <w:rsid w:val="00773902"/>
    <w:rsid w:val="007746AB"/>
    <w:rsid w:val="00781BEB"/>
    <w:rsid w:val="00786169"/>
    <w:rsid w:val="00787712"/>
    <w:rsid w:val="007924ED"/>
    <w:rsid w:val="007925D8"/>
    <w:rsid w:val="0079734D"/>
    <w:rsid w:val="00797696"/>
    <w:rsid w:val="007A26DA"/>
    <w:rsid w:val="007A4270"/>
    <w:rsid w:val="007A5372"/>
    <w:rsid w:val="007A6B06"/>
    <w:rsid w:val="007A6D22"/>
    <w:rsid w:val="007B1FC3"/>
    <w:rsid w:val="007B21F1"/>
    <w:rsid w:val="007B272D"/>
    <w:rsid w:val="007B2885"/>
    <w:rsid w:val="007B2A8F"/>
    <w:rsid w:val="007D0FA5"/>
    <w:rsid w:val="007D2715"/>
    <w:rsid w:val="007E3A45"/>
    <w:rsid w:val="007F0825"/>
    <w:rsid w:val="007F114A"/>
    <w:rsid w:val="007F405D"/>
    <w:rsid w:val="007F4EA9"/>
    <w:rsid w:val="0080148F"/>
    <w:rsid w:val="008073B5"/>
    <w:rsid w:val="00811429"/>
    <w:rsid w:val="008140E3"/>
    <w:rsid w:val="0082255E"/>
    <w:rsid w:val="00823C0B"/>
    <w:rsid w:val="00825EBD"/>
    <w:rsid w:val="00827FF9"/>
    <w:rsid w:val="008311F3"/>
    <w:rsid w:val="008326A1"/>
    <w:rsid w:val="00834AAE"/>
    <w:rsid w:val="00837FFE"/>
    <w:rsid w:val="008416DE"/>
    <w:rsid w:val="008435A0"/>
    <w:rsid w:val="00846EFC"/>
    <w:rsid w:val="00850D28"/>
    <w:rsid w:val="00852A2C"/>
    <w:rsid w:val="008618EA"/>
    <w:rsid w:val="00862B6B"/>
    <w:rsid w:val="008635D9"/>
    <w:rsid w:val="008636F4"/>
    <w:rsid w:val="00864B81"/>
    <w:rsid w:val="00864F86"/>
    <w:rsid w:val="0087287F"/>
    <w:rsid w:val="00873E19"/>
    <w:rsid w:val="00873E77"/>
    <w:rsid w:val="008808B7"/>
    <w:rsid w:val="0088383B"/>
    <w:rsid w:val="008851C3"/>
    <w:rsid w:val="00886F7B"/>
    <w:rsid w:val="008920EA"/>
    <w:rsid w:val="008934C5"/>
    <w:rsid w:val="00893A00"/>
    <w:rsid w:val="008949D2"/>
    <w:rsid w:val="0089609C"/>
    <w:rsid w:val="008B06B7"/>
    <w:rsid w:val="008B2502"/>
    <w:rsid w:val="008B28E3"/>
    <w:rsid w:val="008B3225"/>
    <w:rsid w:val="008B388D"/>
    <w:rsid w:val="008B69A9"/>
    <w:rsid w:val="008C262E"/>
    <w:rsid w:val="008C3908"/>
    <w:rsid w:val="008C65EE"/>
    <w:rsid w:val="008D05CD"/>
    <w:rsid w:val="008D0B36"/>
    <w:rsid w:val="008D5338"/>
    <w:rsid w:val="008E71C9"/>
    <w:rsid w:val="008F06D5"/>
    <w:rsid w:val="008F2397"/>
    <w:rsid w:val="008F28FA"/>
    <w:rsid w:val="0090206E"/>
    <w:rsid w:val="00903AA6"/>
    <w:rsid w:val="00904152"/>
    <w:rsid w:val="00905304"/>
    <w:rsid w:val="00905547"/>
    <w:rsid w:val="00930AA9"/>
    <w:rsid w:val="00932078"/>
    <w:rsid w:val="00936E65"/>
    <w:rsid w:val="00940FC1"/>
    <w:rsid w:val="009420D3"/>
    <w:rsid w:val="00951AD8"/>
    <w:rsid w:val="00955620"/>
    <w:rsid w:val="00974B9E"/>
    <w:rsid w:val="00976DE6"/>
    <w:rsid w:val="00976FC2"/>
    <w:rsid w:val="00982A26"/>
    <w:rsid w:val="009849EF"/>
    <w:rsid w:val="00990E2D"/>
    <w:rsid w:val="00992324"/>
    <w:rsid w:val="0099468A"/>
    <w:rsid w:val="009965AE"/>
    <w:rsid w:val="009A5A1E"/>
    <w:rsid w:val="009A5DA5"/>
    <w:rsid w:val="009B0513"/>
    <w:rsid w:val="009B08A0"/>
    <w:rsid w:val="009B412C"/>
    <w:rsid w:val="009B4D42"/>
    <w:rsid w:val="009B5ACD"/>
    <w:rsid w:val="009B6D0E"/>
    <w:rsid w:val="009C07E9"/>
    <w:rsid w:val="009C2230"/>
    <w:rsid w:val="009C31B9"/>
    <w:rsid w:val="009C4E35"/>
    <w:rsid w:val="009C5C60"/>
    <w:rsid w:val="009D5505"/>
    <w:rsid w:val="009E18BF"/>
    <w:rsid w:val="009E24F6"/>
    <w:rsid w:val="009F07AB"/>
    <w:rsid w:val="009F581C"/>
    <w:rsid w:val="009F77D1"/>
    <w:rsid w:val="009F7C7E"/>
    <w:rsid w:val="00A047B6"/>
    <w:rsid w:val="00A0722E"/>
    <w:rsid w:val="00A13771"/>
    <w:rsid w:val="00A1511B"/>
    <w:rsid w:val="00A156E0"/>
    <w:rsid w:val="00A21668"/>
    <w:rsid w:val="00A21D1B"/>
    <w:rsid w:val="00A223D7"/>
    <w:rsid w:val="00A22A20"/>
    <w:rsid w:val="00A271D6"/>
    <w:rsid w:val="00A303C7"/>
    <w:rsid w:val="00A316B6"/>
    <w:rsid w:val="00A35186"/>
    <w:rsid w:val="00A376FC"/>
    <w:rsid w:val="00A41777"/>
    <w:rsid w:val="00A440C4"/>
    <w:rsid w:val="00A44B63"/>
    <w:rsid w:val="00A54A93"/>
    <w:rsid w:val="00A54F1C"/>
    <w:rsid w:val="00A65005"/>
    <w:rsid w:val="00A6566B"/>
    <w:rsid w:val="00A66E19"/>
    <w:rsid w:val="00A80FF2"/>
    <w:rsid w:val="00A81893"/>
    <w:rsid w:val="00A820C2"/>
    <w:rsid w:val="00A9147E"/>
    <w:rsid w:val="00AA055E"/>
    <w:rsid w:val="00AA3C3B"/>
    <w:rsid w:val="00AA7258"/>
    <w:rsid w:val="00AB0DC9"/>
    <w:rsid w:val="00AB2C3D"/>
    <w:rsid w:val="00AB582D"/>
    <w:rsid w:val="00AB5CD0"/>
    <w:rsid w:val="00AC077C"/>
    <w:rsid w:val="00AC0A1C"/>
    <w:rsid w:val="00AC61AF"/>
    <w:rsid w:val="00AD6E02"/>
    <w:rsid w:val="00AE33A7"/>
    <w:rsid w:val="00AE67C7"/>
    <w:rsid w:val="00AE68D7"/>
    <w:rsid w:val="00AF1A5E"/>
    <w:rsid w:val="00AF6178"/>
    <w:rsid w:val="00AF6A8C"/>
    <w:rsid w:val="00B00F42"/>
    <w:rsid w:val="00B04ABD"/>
    <w:rsid w:val="00B136B1"/>
    <w:rsid w:val="00B27B62"/>
    <w:rsid w:val="00B3389D"/>
    <w:rsid w:val="00B372CF"/>
    <w:rsid w:val="00B44A22"/>
    <w:rsid w:val="00B459DC"/>
    <w:rsid w:val="00B47BDC"/>
    <w:rsid w:val="00B47CEA"/>
    <w:rsid w:val="00B60401"/>
    <w:rsid w:val="00B62725"/>
    <w:rsid w:val="00B6680F"/>
    <w:rsid w:val="00B70B7C"/>
    <w:rsid w:val="00B728DF"/>
    <w:rsid w:val="00B76573"/>
    <w:rsid w:val="00BA5DCD"/>
    <w:rsid w:val="00BA67F0"/>
    <w:rsid w:val="00BA7415"/>
    <w:rsid w:val="00BB0502"/>
    <w:rsid w:val="00BB1725"/>
    <w:rsid w:val="00BB533C"/>
    <w:rsid w:val="00BB6A93"/>
    <w:rsid w:val="00BB6CF7"/>
    <w:rsid w:val="00BC3CCB"/>
    <w:rsid w:val="00BC669F"/>
    <w:rsid w:val="00BD6E25"/>
    <w:rsid w:val="00BE0638"/>
    <w:rsid w:val="00BE59CF"/>
    <w:rsid w:val="00BF3657"/>
    <w:rsid w:val="00BF3A82"/>
    <w:rsid w:val="00C04943"/>
    <w:rsid w:val="00C0697D"/>
    <w:rsid w:val="00C06E74"/>
    <w:rsid w:val="00C22F80"/>
    <w:rsid w:val="00C2389F"/>
    <w:rsid w:val="00C23914"/>
    <w:rsid w:val="00C37A2D"/>
    <w:rsid w:val="00C37D05"/>
    <w:rsid w:val="00C43A64"/>
    <w:rsid w:val="00C5319E"/>
    <w:rsid w:val="00C536B4"/>
    <w:rsid w:val="00C6252C"/>
    <w:rsid w:val="00C63F12"/>
    <w:rsid w:val="00C646FF"/>
    <w:rsid w:val="00C73D15"/>
    <w:rsid w:val="00C73ECC"/>
    <w:rsid w:val="00C7412D"/>
    <w:rsid w:val="00C74D2C"/>
    <w:rsid w:val="00C82940"/>
    <w:rsid w:val="00C91B8D"/>
    <w:rsid w:val="00C941F9"/>
    <w:rsid w:val="00CA1205"/>
    <w:rsid w:val="00CA6F92"/>
    <w:rsid w:val="00CB1140"/>
    <w:rsid w:val="00CB1F5D"/>
    <w:rsid w:val="00CB364D"/>
    <w:rsid w:val="00CB470C"/>
    <w:rsid w:val="00CB4885"/>
    <w:rsid w:val="00CC3BD6"/>
    <w:rsid w:val="00CD1EAF"/>
    <w:rsid w:val="00CD2DA9"/>
    <w:rsid w:val="00CD58D2"/>
    <w:rsid w:val="00CD77CF"/>
    <w:rsid w:val="00CD7C8E"/>
    <w:rsid w:val="00CE267B"/>
    <w:rsid w:val="00CE4B3C"/>
    <w:rsid w:val="00CE68F9"/>
    <w:rsid w:val="00CF07F8"/>
    <w:rsid w:val="00CF2BB0"/>
    <w:rsid w:val="00CF5821"/>
    <w:rsid w:val="00D03BAD"/>
    <w:rsid w:val="00D05DA5"/>
    <w:rsid w:val="00D07E17"/>
    <w:rsid w:val="00D10E87"/>
    <w:rsid w:val="00D124B7"/>
    <w:rsid w:val="00D13236"/>
    <w:rsid w:val="00D16AB6"/>
    <w:rsid w:val="00D23754"/>
    <w:rsid w:val="00D24B60"/>
    <w:rsid w:val="00D27280"/>
    <w:rsid w:val="00D35832"/>
    <w:rsid w:val="00D366CC"/>
    <w:rsid w:val="00D4204E"/>
    <w:rsid w:val="00D629C8"/>
    <w:rsid w:val="00D64CAF"/>
    <w:rsid w:val="00D6799E"/>
    <w:rsid w:val="00D71F8B"/>
    <w:rsid w:val="00D74CD6"/>
    <w:rsid w:val="00D74D31"/>
    <w:rsid w:val="00D75F6A"/>
    <w:rsid w:val="00D80159"/>
    <w:rsid w:val="00D91D1B"/>
    <w:rsid w:val="00D93D36"/>
    <w:rsid w:val="00D97912"/>
    <w:rsid w:val="00DA568C"/>
    <w:rsid w:val="00DB26F4"/>
    <w:rsid w:val="00DC325E"/>
    <w:rsid w:val="00DC6131"/>
    <w:rsid w:val="00DE1419"/>
    <w:rsid w:val="00DE1E9C"/>
    <w:rsid w:val="00DF00AE"/>
    <w:rsid w:val="00DF5796"/>
    <w:rsid w:val="00DF7B56"/>
    <w:rsid w:val="00E00A46"/>
    <w:rsid w:val="00E00ED8"/>
    <w:rsid w:val="00E00F25"/>
    <w:rsid w:val="00E1514F"/>
    <w:rsid w:val="00E16A30"/>
    <w:rsid w:val="00E26797"/>
    <w:rsid w:val="00E3626D"/>
    <w:rsid w:val="00E365C6"/>
    <w:rsid w:val="00E37AA1"/>
    <w:rsid w:val="00E400CC"/>
    <w:rsid w:val="00E45DD9"/>
    <w:rsid w:val="00E651FB"/>
    <w:rsid w:val="00E6689F"/>
    <w:rsid w:val="00E710D4"/>
    <w:rsid w:val="00E7226C"/>
    <w:rsid w:val="00E7488B"/>
    <w:rsid w:val="00E76EC9"/>
    <w:rsid w:val="00E77AF1"/>
    <w:rsid w:val="00E86295"/>
    <w:rsid w:val="00E91776"/>
    <w:rsid w:val="00EA5EB6"/>
    <w:rsid w:val="00EA6D85"/>
    <w:rsid w:val="00EA7E0C"/>
    <w:rsid w:val="00EA7E7C"/>
    <w:rsid w:val="00EB27BA"/>
    <w:rsid w:val="00EB67E0"/>
    <w:rsid w:val="00EC1277"/>
    <w:rsid w:val="00EC3AD4"/>
    <w:rsid w:val="00EC725B"/>
    <w:rsid w:val="00ED2FAC"/>
    <w:rsid w:val="00EE0920"/>
    <w:rsid w:val="00EE0A37"/>
    <w:rsid w:val="00EE1781"/>
    <w:rsid w:val="00EE2D91"/>
    <w:rsid w:val="00EE3956"/>
    <w:rsid w:val="00EE7B8F"/>
    <w:rsid w:val="00EF51ED"/>
    <w:rsid w:val="00EF6231"/>
    <w:rsid w:val="00EF7BD6"/>
    <w:rsid w:val="00F03D9F"/>
    <w:rsid w:val="00F06201"/>
    <w:rsid w:val="00F10975"/>
    <w:rsid w:val="00F10E07"/>
    <w:rsid w:val="00F12695"/>
    <w:rsid w:val="00F12BA3"/>
    <w:rsid w:val="00F14CCB"/>
    <w:rsid w:val="00F16E7C"/>
    <w:rsid w:val="00F21671"/>
    <w:rsid w:val="00F22B8C"/>
    <w:rsid w:val="00F24012"/>
    <w:rsid w:val="00F30DED"/>
    <w:rsid w:val="00F31D55"/>
    <w:rsid w:val="00F32134"/>
    <w:rsid w:val="00F34AAE"/>
    <w:rsid w:val="00F42A13"/>
    <w:rsid w:val="00F5148A"/>
    <w:rsid w:val="00F52C47"/>
    <w:rsid w:val="00F61A1C"/>
    <w:rsid w:val="00F61C3F"/>
    <w:rsid w:val="00F62E68"/>
    <w:rsid w:val="00F65EDC"/>
    <w:rsid w:val="00F66DC7"/>
    <w:rsid w:val="00F70C64"/>
    <w:rsid w:val="00F74897"/>
    <w:rsid w:val="00F76839"/>
    <w:rsid w:val="00F84538"/>
    <w:rsid w:val="00F9196C"/>
    <w:rsid w:val="00FA0892"/>
    <w:rsid w:val="00FA1773"/>
    <w:rsid w:val="00FB3373"/>
    <w:rsid w:val="00FB6D2D"/>
    <w:rsid w:val="00FC20EE"/>
    <w:rsid w:val="00FC40F0"/>
    <w:rsid w:val="00FC4D0E"/>
    <w:rsid w:val="00FC7721"/>
    <w:rsid w:val="00FD1DBC"/>
    <w:rsid w:val="00FD2E5A"/>
    <w:rsid w:val="00FD3A5E"/>
    <w:rsid w:val="00FD3DD0"/>
    <w:rsid w:val="00FE4235"/>
    <w:rsid w:val="00FE67F5"/>
    <w:rsid w:val="00FF1A59"/>
    <w:rsid w:val="00FF27DB"/>
    <w:rsid w:val="00FF3B28"/>
    <w:rsid w:val="00FF4FE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7D34D162-F076-4FB4-86AE-51E05AB4D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F86"/>
    <w:pPr>
      <w:spacing w:after="0" w:line="240" w:lineRule="auto"/>
    </w:pPr>
    <w:rPr>
      <w:rFonts w:ascii="Times New Roman" w:eastAsia="Times New Roman" w:hAnsi="Times New Roman" w:cs="Arial"/>
      <w:sz w:val="18"/>
      <w:szCs w:val="18"/>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864F86"/>
    <w:pPr>
      <w:tabs>
        <w:tab w:val="center" w:pos="4419"/>
        <w:tab w:val="right" w:pos="8838"/>
      </w:tabs>
    </w:pPr>
    <w:rPr>
      <w:rFonts w:cs="Times New Roman"/>
      <w:sz w:val="20"/>
      <w:szCs w:val="20"/>
      <w:lang w:val="es-ES" w:eastAsia="es-CL"/>
    </w:rPr>
  </w:style>
  <w:style w:type="character" w:customStyle="1" w:styleId="EncabezadoCar">
    <w:name w:val="Encabezado Car"/>
    <w:basedOn w:val="Fuentedeprrafopredeter"/>
    <w:link w:val="Encabezado"/>
    <w:rsid w:val="00864F86"/>
    <w:rPr>
      <w:rFonts w:ascii="Times New Roman" w:eastAsia="Times New Roman" w:hAnsi="Times New Roman" w:cs="Times New Roman"/>
      <w:sz w:val="20"/>
      <w:szCs w:val="20"/>
      <w:lang w:val="es-ES" w:eastAsia="es-CL"/>
    </w:rPr>
  </w:style>
  <w:style w:type="paragraph" w:styleId="Piedepgina">
    <w:name w:val="footer"/>
    <w:basedOn w:val="Normal"/>
    <w:link w:val="PiedepginaCar"/>
    <w:uiPriority w:val="99"/>
    <w:unhideWhenUsed/>
    <w:rsid w:val="00864F86"/>
    <w:pPr>
      <w:tabs>
        <w:tab w:val="center" w:pos="4252"/>
        <w:tab w:val="right" w:pos="8504"/>
      </w:tabs>
    </w:pPr>
  </w:style>
  <w:style w:type="character" w:customStyle="1" w:styleId="PiedepginaCar">
    <w:name w:val="Pie de página Car"/>
    <w:basedOn w:val="Fuentedeprrafopredeter"/>
    <w:link w:val="Piedepgina"/>
    <w:uiPriority w:val="99"/>
    <w:rsid w:val="00864F86"/>
    <w:rPr>
      <w:rFonts w:ascii="Times New Roman" w:eastAsia="Times New Roman" w:hAnsi="Times New Roman" w:cs="Arial"/>
      <w:sz w:val="18"/>
      <w:szCs w:val="18"/>
      <w:lang w:eastAsia="es-ES"/>
    </w:rPr>
  </w:style>
  <w:style w:type="character" w:styleId="Textodelmarcadordeposicin">
    <w:name w:val="Placeholder Text"/>
    <w:basedOn w:val="Fuentedeprrafopredeter"/>
    <w:uiPriority w:val="99"/>
    <w:semiHidden/>
    <w:rsid w:val="00EF6231"/>
    <w:rPr>
      <w:color w:val="808080"/>
    </w:rPr>
  </w:style>
  <w:style w:type="table" w:styleId="Tablaconcuadrcula">
    <w:name w:val="Table Grid"/>
    <w:basedOn w:val="Tablanormal"/>
    <w:uiPriority w:val="39"/>
    <w:rsid w:val="001670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12E40"/>
    <w:pPr>
      <w:ind w:left="720"/>
      <w:contextualSpacing/>
    </w:pPr>
  </w:style>
  <w:style w:type="paragraph" w:styleId="Textodeglobo">
    <w:name w:val="Balloon Text"/>
    <w:basedOn w:val="Normal"/>
    <w:link w:val="TextodegloboCar"/>
    <w:uiPriority w:val="99"/>
    <w:semiHidden/>
    <w:unhideWhenUsed/>
    <w:rsid w:val="009D5505"/>
    <w:rPr>
      <w:rFonts w:ascii="Segoe UI" w:hAnsi="Segoe UI" w:cs="Segoe UI"/>
    </w:rPr>
  </w:style>
  <w:style w:type="character" w:customStyle="1" w:styleId="TextodegloboCar">
    <w:name w:val="Texto de globo Car"/>
    <w:basedOn w:val="Fuentedeprrafopredeter"/>
    <w:link w:val="Textodeglobo"/>
    <w:uiPriority w:val="99"/>
    <w:semiHidden/>
    <w:rsid w:val="009D5505"/>
    <w:rPr>
      <w:rFonts w:ascii="Segoe UI" w:eastAsia="Times New Roman" w:hAnsi="Segoe UI" w:cs="Segoe UI"/>
      <w:sz w:val="18"/>
      <w:szCs w:val="18"/>
      <w:lang w:eastAsia="es-ES"/>
    </w:rPr>
  </w:style>
  <w:style w:type="paragraph" w:styleId="NormalWeb">
    <w:name w:val="Normal (Web)"/>
    <w:basedOn w:val="Normal"/>
    <w:uiPriority w:val="99"/>
    <w:unhideWhenUsed/>
    <w:rsid w:val="00635259"/>
    <w:pPr>
      <w:spacing w:before="100" w:beforeAutospacing="1" w:after="100" w:afterAutospacing="1"/>
    </w:pPr>
    <w:rPr>
      <w:rFonts w:cs="Times New Roman"/>
      <w:sz w:val="24"/>
      <w:szCs w:val="24"/>
      <w:lang w:eastAsia="es-CL"/>
    </w:rPr>
  </w:style>
  <w:style w:type="paragraph" w:styleId="Descripcin">
    <w:name w:val="caption"/>
    <w:basedOn w:val="Normal"/>
    <w:next w:val="Normal"/>
    <w:uiPriority w:val="35"/>
    <w:unhideWhenUsed/>
    <w:qFormat/>
    <w:rsid w:val="00026EE5"/>
    <w:pPr>
      <w:spacing w:after="200"/>
    </w:pPr>
    <w:rPr>
      <w:i/>
      <w:iCs/>
      <w:color w:val="44546A" w:themeColor="text2"/>
    </w:rPr>
  </w:style>
  <w:style w:type="character" w:styleId="Hipervnculo">
    <w:name w:val="Hyperlink"/>
    <w:basedOn w:val="Fuentedeprrafopredeter"/>
    <w:uiPriority w:val="99"/>
    <w:semiHidden/>
    <w:unhideWhenUsed/>
    <w:rsid w:val="00FD3A5E"/>
    <w:rPr>
      <w:color w:val="0000FF"/>
      <w:u w:val="single"/>
    </w:rPr>
  </w:style>
  <w:style w:type="character" w:styleId="Textoennegrita">
    <w:name w:val="Strong"/>
    <w:basedOn w:val="Fuentedeprrafopredeter"/>
    <w:uiPriority w:val="22"/>
    <w:qFormat/>
    <w:rsid w:val="00EE09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24952">
      <w:bodyDiv w:val="1"/>
      <w:marLeft w:val="0"/>
      <w:marRight w:val="0"/>
      <w:marTop w:val="0"/>
      <w:marBottom w:val="0"/>
      <w:divBdr>
        <w:top w:val="none" w:sz="0" w:space="0" w:color="auto"/>
        <w:left w:val="none" w:sz="0" w:space="0" w:color="auto"/>
        <w:bottom w:val="none" w:sz="0" w:space="0" w:color="auto"/>
        <w:right w:val="none" w:sz="0" w:space="0" w:color="auto"/>
      </w:divBdr>
      <w:divsChild>
        <w:div w:id="1474637307">
          <w:marLeft w:val="547"/>
          <w:marRight w:val="0"/>
          <w:marTop w:val="200"/>
          <w:marBottom w:val="0"/>
          <w:divBdr>
            <w:top w:val="none" w:sz="0" w:space="0" w:color="auto"/>
            <w:left w:val="none" w:sz="0" w:space="0" w:color="auto"/>
            <w:bottom w:val="none" w:sz="0" w:space="0" w:color="auto"/>
            <w:right w:val="none" w:sz="0" w:space="0" w:color="auto"/>
          </w:divBdr>
        </w:div>
      </w:divsChild>
    </w:div>
    <w:div w:id="168302291">
      <w:bodyDiv w:val="1"/>
      <w:marLeft w:val="0"/>
      <w:marRight w:val="0"/>
      <w:marTop w:val="0"/>
      <w:marBottom w:val="0"/>
      <w:divBdr>
        <w:top w:val="none" w:sz="0" w:space="0" w:color="auto"/>
        <w:left w:val="none" w:sz="0" w:space="0" w:color="auto"/>
        <w:bottom w:val="none" w:sz="0" w:space="0" w:color="auto"/>
        <w:right w:val="none" w:sz="0" w:space="0" w:color="auto"/>
      </w:divBdr>
    </w:div>
    <w:div w:id="240139321">
      <w:bodyDiv w:val="1"/>
      <w:marLeft w:val="0"/>
      <w:marRight w:val="0"/>
      <w:marTop w:val="0"/>
      <w:marBottom w:val="0"/>
      <w:divBdr>
        <w:top w:val="none" w:sz="0" w:space="0" w:color="auto"/>
        <w:left w:val="none" w:sz="0" w:space="0" w:color="auto"/>
        <w:bottom w:val="none" w:sz="0" w:space="0" w:color="auto"/>
        <w:right w:val="none" w:sz="0" w:space="0" w:color="auto"/>
      </w:divBdr>
    </w:div>
    <w:div w:id="240255634">
      <w:bodyDiv w:val="1"/>
      <w:marLeft w:val="0"/>
      <w:marRight w:val="0"/>
      <w:marTop w:val="0"/>
      <w:marBottom w:val="0"/>
      <w:divBdr>
        <w:top w:val="none" w:sz="0" w:space="0" w:color="auto"/>
        <w:left w:val="none" w:sz="0" w:space="0" w:color="auto"/>
        <w:bottom w:val="none" w:sz="0" w:space="0" w:color="auto"/>
        <w:right w:val="none" w:sz="0" w:space="0" w:color="auto"/>
      </w:divBdr>
      <w:divsChild>
        <w:div w:id="650521150">
          <w:marLeft w:val="634"/>
          <w:marRight w:val="0"/>
          <w:marTop w:val="86"/>
          <w:marBottom w:val="0"/>
          <w:divBdr>
            <w:top w:val="none" w:sz="0" w:space="0" w:color="auto"/>
            <w:left w:val="none" w:sz="0" w:space="0" w:color="auto"/>
            <w:bottom w:val="none" w:sz="0" w:space="0" w:color="auto"/>
            <w:right w:val="none" w:sz="0" w:space="0" w:color="auto"/>
          </w:divBdr>
        </w:div>
      </w:divsChild>
    </w:div>
    <w:div w:id="411894999">
      <w:bodyDiv w:val="1"/>
      <w:marLeft w:val="0"/>
      <w:marRight w:val="0"/>
      <w:marTop w:val="0"/>
      <w:marBottom w:val="0"/>
      <w:divBdr>
        <w:top w:val="none" w:sz="0" w:space="0" w:color="auto"/>
        <w:left w:val="none" w:sz="0" w:space="0" w:color="auto"/>
        <w:bottom w:val="none" w:sz="0" w:space="0" w:color="auto"/>
        <w:right w:val="none" w:sz="0" w:space="0" w:color="auto"/>
      </w:divBdr>
    </w:div>
    <w:div w:id="498740728">
      <w:bodyDiv w:val="1"/>
      <w:marLeft w:val="0"/>
      <w:marRight w:val="0"/>
      <w:marTop w:val="0"/>
      <w:marBottom w:val="0"/>
      <w:divBdr>
        <w:top w:val="none" w:sz="0" w:space="0" w:color="auto"/>
        <w:left w:val="none" w:sz="0" w:space="0" w:color="auto"/>
        <w:bottom w:val="none" w:sz="0" w:space="0" w:color="auto"/>
        <w:right w:val="none" w:sz="0" w:space="0" w:color="auto"/>
      </w:divBdr>
    </w:div>
    <w:div w:id="501236389">
      <w:bodyDiv w:val="1"/>
      <w:marLeft w:val="0"/>
      <w:marRight w:val="0"/>
      <w:marTop w:val="0"/>
      <w:marBottom w:val="0"/>
      <w:divBdr>
        <w:top w:val="none" w:sz="0" w:space="0" w:color="auto"/>
        <w:left w:val="none" w:sz="0" w:space="0" w:color="auto"/>
        <w:bottom w:val="none" w:sz="0" w:space="0" w:color="auto"/>
        <w:right w:val="none" w:sz="0" w:space="0" w:color="auto"/>
      </w:divBdr>
    </w:div>
    <w:div w:id="548029350">
      <w:bodyDiv w:val="1"/>
      <w:marLeft w:val="0"/>
      <w:marRight w:val="0"/>
      <w:marTop w:val="0"/>
      <w:marBottom w:val="0"/>
      <w:divBdr>
        <w:top w:val="none" w:sz="0" w:space="0" w:color="auto"/>
        <w:left w:val="none" w:sz="0" w:space="0" w:color="auto"/>
        <w:bottom w:val="none" w:sz="0" w:space="0" w:color="auto"/>
        <w:right w:val="none" w:sz="0" w:space="0" w:color="auto"/>
      </w:divBdr>
      <w:divsChild>
        <w:div w:id="1729068949">
          <w:marLeft w:val="634"/>
          <w:marRight w:val="0"/>
          <w:marTop w:val="86"/>
          <w:marBottom w:val="0"/>
          <w:divBdr>
            <w:top w:val="none" w:sz="0" w:space="0" w:color="auto"/>
            <w:left w:val="none" w:sz="0" w:space="0" w:color="auto"/>
            <w:bottom w:val="none" w:sz="0" w:space="0" w:color="auto"/>
            <w:right w:val="none" w:sz="0" w:space="0" w:color="auto"/>
          </w:divBdr>
        </w:div>
      </w:divsChild>
    </w:div>
    <w:div w:id="689910564">
      <w:bodyDiv w:val="1"/>
      <w:marLeft w:val="0"/>
      <w:marRight w:val="0"/>
      <w:marTop w:val="0"/>
      <w:marBottom w:val="0"/>
      <w:divBdr>
        <w:top w:val="none" w:sz="0" w:space="0" w:color="auto"/>
        <w:left w:val="none" w:sz="0" w:space="0" w:color="auto"/>
        <w:bottom w:val="none" w:sz="0" w:space="0" w:color="auto"/>
        <w:right w:val="none" w:sz="0" w:space="0" w:color="auto"/>
      </w:divBdr>
    </w:div>
    <w:div w:id="886338523">
      <w:bodyDiv w:val="1"/>
      <w:marLeft w:val="0"/>
      <w:marRight w:val="0"/>
      <w:marTop w:val="0"/>
      <w:marBottom w:val="0"/>
      <w:divBdr>
        <w:top w:val="none" w:sz="0" w:space="0" w:color="auto"/>
        <w:left w:val="none" w:sz="0" w:space="0" w:color="auto"/>
        <w:bottom w:val="none" w:sz="0" w:space="0" w:color="auto"/>
        <w:right w:val="none" w:sz="0" w:space="0" w:color="auto"/>
      </w:divBdr>
    </w:div>
    <w:div w:id="886795992">
      <w:bodyDiv w:val="1"/>
      <w:marLeft w:val="0"/>
      <w:marRight w:val="0"/>
      <w:marTop w:val="0"/>
      <w:marBottom w:val="0"/>
      <w:divBdr>
        <w:top w:val="none" w:sz="0" w:space="0" w:color="auto"/>
        <w:left w:val="none" w:sz="0" w:space="0" w:color="auto"/>
        <w:bottom w:val="none" w:sz="0" w:space="0" w:color="auto"/>
        <w:right w:val="none" w:sz="0" w:space="0" w:color="auto"/>
      </w:divBdr>
      <w:divsChild>
        <w:div w:id="264307266">
          <w:marLeft w:val="1166"/>
          <w:marRight w:val="0"/>
          <w:marTop w:val="200"/>
          <w:marBottom w:val="0"/>
          <w:divBdr>
            <w:top w:val="none" w:sz="0" w:space="0" w:color="auto"/>
            <w:left w:val="none" w:sz="0" w:space="0" w:color="auto"/>
            <w:bottom w:val="none" w:sz="0" w:space="0" w:color="auto"/>
            <w:right w:val="none" w:sz="0" w:space="0" w:color="auto"/>
          </w:divBdr>
        </w:div>
      </w:divsChild>
    </w:div>
    <w:div w:id="1316912419">
      <w:bodyDiv w:val="1"/>
      <w:marLeft w:val="0"/>
      <w:marRight w:val="0"/>
      <w:marTop w:val="0"/>
      <w:marBottom w:val="0"/>
      <w:divBdr>
        <w:top w:val="none" w:sz="0" w:space="0" w:color="auto"/>
        <w:left w:val="none" w:sz="0" w:space="0" w:color="auto"/>
        <w:bottom w:val="none" w:sz="0" w:space="0" w:color="auto"/>
        <w:right w:val="none" w:sz="0" w:space="0" w:color="auto"/>
      </w:divBdr>
    </w:div>
    <w:div w:id="1351563666">
      <w:bodyDiv w:val="1"/>
      <w:marLeft w:val="0"/>
      <w:marRight w:val="0"/>
      <w:marTop w:val="0"/>
      <w:marBottom w:val="0"/>
      <w:divBdr>
        <w:top w:val="none" w:sz="0" w:space="0" w:color="auto"/>
        <w:left w:val="none" w:sz="0" w:space="0" w:color="auto"/>
        <w:bottom w:val="none" w:sz="0" w:space="0" w:color="auto"/>
        <w:right w:val="none" w:sz="0" w:space="0" w:color="auto"/>
      </w:divBdr>
      <w:divsChild>
        <w:div w:id="399865813">
          <w:marLeft w:val="634"/>
          <w:marRight w:val="0"/>
          <w:marTop w:val="86"/>
          <w:marBottom w:val="0"/>
          <w:divBdr>
            <w:top w:val="none" w:sz="0" w:space="0" w:color="auto"/>
            <w:left w:val="none" w:sz="0" w:space="0" w:color="auto"/>
            <w:bottom w:val="none" w:sz="0" w:space="0" w:color="auto"/>
            <w:right w:val="none" w:sz="0" w:space="0" w:color="auto"/>
          </w:divBdr>
        </w:div>
      </w:divsChild>
    </w:div>
    <w:div w:id="1360812851">
      <w:bodyDiv w:val="1"/>
      <w:marLeft w:val="0"/>
      <w:marRight w:val="0"/>
      <w:marTop w:val="0"/>
      <w:marBottom w:val="0"/>
      <w:divBdr>
        <w:top w:val="none" w:sz="0" w:space="0" w:color="auto"/>
        <w:left w:val="none" w:sz="0" w:space="0" w:color="auto"/>
        <w:bottom w:val="none" w:sz="0" w:space="0" w:color="auto"/>
        <w:right w:val="none" w:sz="0" w:space="0" w:color="auto"/>
      </w:divBdr>
      <w:divsChild>
        <w:div w:id="487134445">
          <w:marLeft w:val="547"/>
          <w:marRight w:val="0"/>
          <w:marTop w:val="200"/>
          <w:marBottom w:val="0"/>
          <w:divBdr>
            <w:top w:val="none" w:sz="0" w:space="0" w:color="auto"/>
            <w:left w:val="none" w:sz="0" w:space="0" w:color="auto"/>
            <w:bottom w:val="none" w:sz="0" w:space="0" w:color="auto"/>
            <w:right w:val="none" w:sz="0" w:space="0" w:color="auto"/>
          </w:divBdr>
        </w:div>
      </w:divsChild>
    </w:div>
    <w:div w:id="1428113222">
      <w:bodyDiv w:val="1"/>
      <w:marLeft w:val="0"/>
      <w:marRight w:val="0"/>
      <w:marTop w:val="0"/>
      <w:marBottom w:val="0"/>
      <w:divBdr>
        <w:top w:val="none" w:sz="0" w:space="0" w:color="auto"/>
        <w:left w:val="none" w:sz="0" w:space="0" w:color="auto"/>
        <w:bottom w:val="none" w:sz="0" w:space="0" w:color="auto"/>
        <w:right w:val="none" w:sz="0" w:space="0" w:color="auto"/>
      </w:divBdr>
    </w:div>
    <w:div w:id="1519349097">
      <w:bodyDiv w:val="1"/>
      <w:marLeft w:val="0"/>
      <w:marRight w:val="0"/>
      <w:marTop w:val="0"/>
      <w:marBottom w:val="0"/>
      <w:divBdr>
        <w:top w:val="none" w:sz="0" w:space="0" w:color="auto"/>
        <w:left w:val="none" w:sz="0" w:space="0" w:color="auto"/>
        <w:bottom w:val="none" w:sz="0" w:space="0" w:color="auto"/>
        <w:right w:val="none" w:sz="0" w:space="0" w:color="auto"/>
      </w:divBdr>
    </w:div>
    <w:div w:id="2002542620">
      <w:bodyDiv w:val="1"/>
      <w:marLeft w:val="0"/>
      <w:marRight w:val="0"/>
      <w:marTop w:val="0"/>
      <w:marBottom w:val="0"/>
      <w:divBdr>
        <w:top w:val="none" w:sz="0" w:space="0" w:color="auto"/>
        <w:left w:val="none" w:sz="0" w:space="0" w:color="auto"/>
        <w:bottom w:val="none" w:sz="0" w:space="0" w:color="auto"/>
        <w:right w:val="none" w:sz="0" w:space="0" w:color="auto"/>
      </w:divBdr>
      <w:divsChild>
        <w:div w:id="931624845">
          <w:marLeft w:val="1166"/>
          <w:marRight w:val="0"/>
          <w:marTop w:val="200"/>
          <w:marBottom w:val="0"/>
          <w:divBdr>
            <w:top w:val="none" w:sz="0" w:space="0" w:color="auto"/>
            <w:left w:val="none" w:sz="0" w:space="0" w:color="auto"/>
            <w:bottom w:val="none" w:sz="0" w:space="0" w:color="auto"/>
            <w:right w:val="none" w:sz="0" w:space="0" w:color="auto"/>
          </w:divBdr>
        </w:div>
      </w:divsChild>
    </w:div>
    <w:div w:id="2098819401">
      <w:bodyDiv w:val="1"/>
      <w:marLeft w:val="0"/>
      <w:marRight w:val="0"/>
      <w:marTop w:val="0"/>
      <w:marBottom w:val="0"/>
      <w:divBdr>
        <w:top w:val="none" w:sz="0" w:space="0" w:color="auto"/>
        <w:left w:val="none" w:sz="0" w:space="0" w:color="auto"/>
        <w:bottom w:val="none" w:sz="0" w:space="0" w:color="auto"/>
        <w:right w:val="none" w:sz="0" w:space="0" w:color="auto"/>
      </w:divBdr>
      <w:divsChild>
        <w:div w:id="992367118">
          <w:marLeft w:val="1166"/>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hyperlink" Target="https://www.ecured.cu/Onda"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hyperlink" Target="https://www.ecured.cu/Longitud" TargetMode="External"/><Relationship Id="rId2" Type="http://schemas.openxmlformats.org/officeDocument/2006/relationships/styles" Target="styles.xml"/><Relationship Id="rId16" Type="http://schemas.openxmlformats.org/officeDocument/2006/relationships/hyperlink" Target="https://www.ecured.cu/Frecuencia"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ecured.cu/Arco_iris" TargetMode="External"/><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1228</TotalTime>
  <Pages>4</Pages>
  <Words>1533</Words>
  <Characters>8435</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Cancino Henriquez</dc:creator>
  <cp:keywords/>
  <dc:description/>
  <cp:lastModifiedBy>Javier Cancino Henriquez</cp:lastModifiedBy>
  <cp:revision>378</cp:revision>
  <dcterms:created xsi:type="dcterms:W3CDTF">2017-05-02T14:03:00Z</dcterms:created>
  <dcterms:modified xsi:type="dcterms:W3CDTF">2020-03-23T19:01:00Z</dcterms:modified>
</cp:coreProperties>
</file>